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A2D" w:rsidRDefault="00FE2A2D">
      <w:pPr>
        <w:rPr>
          <w:sz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4500"/>
        <w:gridCol w:w="3960"/>
        <w:gridCol w:w="3960"/>
      </w:tblGrid>
      <w:tr w:rsidR="00FE2A2D">
        <w:trPr>
          <w:cantSplit/>
          <w:trHeight w:val="512"/>
        </w:trPr>
        <w:tc>
          <w:tcPr>
            <w:tcW w:w="1620" w:type="dxa"/>
            <w:vAlign w:val="bottom"/>
          </w:tcPr>
          <w:p w:rsidR="00FE2A2D" w:rsidRDefault="00DA5D14">
            <w:pPr>
              <w:pStyle w:val="Heading2"/>
            </w:pPr>
            <w:r>
              <w:rPr>
                <w:noProof/>
              </w:rPr>
              <w:pict>
                <v:line id="_x0000_s1032" style="position:absolute;left:0;text-align:left;z-index:251658240" from="494.25pt,17.9pt" to="691.2pt,17.9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31" style="position:absolute;left:0;text-align:left;z-index:251657216" from="7.2pt,3.5pt" to="86.4pt,39.5pt" o:allowincell="f"/>
              </w:pict>
            </w:r>
            <w:r w:rsidR="00FE2A2D">
              <w:t>Levels</w:t>
            </w:r>
          </w:p>
          <w:p w:rsidR="00FE2A2D" w:rsidRDefault="00FE2A2D">
            <w:pPr>
              <w:pStyle w:val="Heading1"/>
            </w:pPr>
          </w:p>
          <w:p w:rsidR="00FE2A2D" w:rsidRDefault="00FE2A2D">
            <w:pPr>
              <w:pStyle w:val="Heading1"/>
              <w:ind w:left="-108"/>
              <w:rPr>
                <w:sz w:val="20"/>
              </w:rPr>
            </w:pPr>
            <w:r>
              <w:t>Categories</w:t>
            </w:r>
          </w:p>
        </w:tc>
        <w:tc>
          <w:tcPr>
            <w:tcW w:w="12420" w:type="dxa"/>
            <w:gridSpan w:val="3"/>
            <w:vAlign w:val="center"/>
          </w:tcPr>
          <w:p w:rsidR="00FE2A2D" w:rsidRDefault="009F5A36" w:rsidP="009F5A36">
            <w:pPr>
              <w:pStyle w:val="Heading5"/>
            </w:pPr>
            <w:r>
              <w:t>21</w:t>
            </w:r>
            <w:r w:rsidRPr="009F5A36">
              <w:rPr>
                <w:vertAlign w:val="superscript"/>
              </w:rPr>
              <w:t>st</w:t>
            </w:r>
            <w:r>
              <w:t xml:space="preserve"> Century Skills Unit </w:t>
            </w:r>
            <w:r w:rsidR="001B3976">
              <w:t>Continuum</w:t>
            </w:r>
            <w:r>
              <w:t xml:space="preserve"> of Teaching and Learning P</w:t>
            </w:r>
            <w:r w:rsidR="00FE2A2D">
              <w:t xml:space="preserve">ractices </w:t>
            </w:r>
          </w:p>
        </w:tc>
      </w:tr>
      <w:tr w:rsidR="00FE2A2D">
        <w:trPr>
          <w:trHeight w:val="2825"/>
        </w:trPr>
        <w:tc>
          <w:tcPr>
            <w:tcW w:w="1620" w:type="dxa"/>
          </w:tcPr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</w:p>
          <w:p w:rsidR="00FE2A2D" w:rsidRDefault="00AF008E">
            <w:pPr>
              <w:rPr>
                <w:rFonts w:ascii="Arial" w:hAnsi="Arial"/>
                <w:b/>
                <w:color w:val="0000FF"/>
                <w:sz w:val="22"/>
              </w:rPr>
            </w:pPr>
            <w:r>
              <w:rPr>
                <w:rFonts w:ascii="Arial" w:hAnsi="Arial"/>
                <w:b/>
                <w:color w:val="0000FF"/>
                <w:sz w:val="22"/>
              </w:rPr>
              <w:t xml:space="preserve">1. </w:t>
            </w:r>
            <w:r w:rsidR="00FE2A2D">
              <w:rPr>
                <w:rFonts w:ascii="Arial" w:hAnsi="Arial"/>
                <w:b/>
                <w:color w:val="0000FF"/>
                <w:sz w:val="22"/>
              </w:rPr>
              <w:t>Learning Environment</w:t>
            </w:r>
          </w:p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</w:p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  <w:r>
              <w:rPr>
                <w:rFonts w:ascii="Arial" w:hAnsi="Arial"/>
                <w:b/>
                <w:color w:val="0000FF"/>
                <w:sz w:val="22"/>
              </w:rPr>
              <w:t>(Moving across the continuum from highly structured to independent learning)</w:t>
            </w:r>
          </w:p>
        </w:tc>
        <w:tc>
          <w:tcPr>
            <w:tcW w:w="4500" w:type="dxa"/>
          </w:tcPr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4"/>
              </w:numPr>
              <w:rPr>
                <w:sz w:val="20"/>
              </w:rPr>
            </w:pPr>
            <w:r>
              <w:rPr>
                <w:color w:val="0000FF"/>
                <w:sz w:val="20"/>
              </w:rPr>
              <w:t>Teacher’s role</w:t>
            </w:r>
            <w:r>
              <w:rPr>
                <w:sz w:val="20"/>
              </w:rPr>
              <w:t xml:space="preserve"> as facilitator of an active learning environment is supportive, with variations in the amount of direction and control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4"/>
              </w:numPr>
              <w:rPr>
                <w:sz w:val="20"/>
              </w:rPr>
            </w:pPr>
            <w:r>
              <w:rPr>
                <w:color w:val="0000FF"/>
                <w:sz w:val="20"/>
              </w:rPr>
              <w:t>Teacher organized</w:t>
            </w:r>
            <w:r>
              <w:rPr>
                <w:sz w:val="20"/>
              </w:rPr>
              <w:t xml:space="preserve"> learning activities offer a </w:t>
            </w:r>
            <w:r>
              <w:rPr>
                <w:color w:val="0000FF"/>
                <w:sz w:val="20"/>
              </w:rPr>
              <w:t>minimum of alternatives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4"/>
              </w:numPr>
              <w:rPr>
                <w:sz w:val="20"/>
              </w:rPr>
            </w:pPr>
            <w:r>
              <w:rPr>
                <w:sz w:val="20"/>
              </w:rPr>
              <w:t xml:space="preserve">The </w:t>
            </w:r>
            <w:r>
              <w:rPr>
                <w:color w:val="0000FF"/>
                <w:sz w:val="20"/>
              </w:rPr>
              <w:t>teacher initiates the inquiry questions</w:t>
            </w:r>
            <w:r>
              <w:rPr>
                <w:sz w:val="20"/>
              </w:rPr>
              <w:t xml:space="preserve"> and guides the students to the resources.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4"/>
              </w:numPr>
              <w:rPr>
                <w:sz w:val="20"/>
              </w:rPr>
            </w:pPr>
            <w:r>
              <w:rPr>
                <w:sz w:val="20"/>
              </w:rPr>
              <w:t xml:space="preserve">Students </w:t>
            </w:r>
            <w:r>
              <w:rPr>
                <w:color w:val="0000FF"/>
                <w:sz w:val="20"/>
              </w:rPr>
              <w:t>learn skills</w:t>
            </w:r>
            <w:r>
              <w:rPr>
                <w:sz w:val="20"/>
              </w:rPr>
              <w:t xml:space="preserve"> of reading, writing, mathematics, design, inquiry, research, and computer applications </w:t>
            </w:r>
            <w:r>
              <w:rPr>
                <w:color w:val="0000FF"/>
                <w:sz w:val="20"/>
              </w:rPr>
              <w:t>in isolation</w:t>
            </w:r>
            <w:r>
              <w:rPr>
                <w:sz w:val="20"/>
              </w:rPr>
              <w:t xml:space="preserve"> from the context of the curriculum theme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4"/>
              </w:numPr>
              <w:rPr>
                <w:sz w:val="20"/>
              </w:rPr>
            </w:pPr>
            <w:r>
              <w:rPr>
                <w:sz w:val="20"/>
              </w:rPr>
              <w:t xml:space="preserve">Teachers structure activities to meet the </w:t>
            </w:r>
            <w:r>
              <w:rPr>
                <w:color w:val="0000FF"/>
                <w:sz w:val="20"/>
              </w:rPr>
              <w:t>needs of some</w:t>
            </w:r>
            <w:r>
              <w:rPr>
                <w:sz w:val="20"/>
              </w:rPr>
              <w:t xml:space="preserve"> of the students in the class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20"/>
              </w:numPr>
              <w:rPr>
                <w:sz w:val="20"/>
              </w:rPr>
            </w:pPr>
            <w:r>
              <w:rPr>
                <w:b/>
                <w:sz w:val="20"/>
              </w:rPr>
              <w:t>Physical Setting:</w:t>
            </w:r>
            <w:r>
              <w:rPr>
                <w:sz w:val="20"/>
              </w:rPr>
              <w:t xml:space="preserve"> where learning takes place</w:t>
            </w:r>
          </w:p>
          <w:p w:rsidR="00FE2A2D" w:rsidRDefault="00FE2A2D" w:rsidP="00C67C8D">
            <w:pPr>
              <w:numPr>
                <w:ilvl w:val="0"/>
                <w:numId w:val="24"/>
              </w:numPr>
              <w:ind w:left="720"/>
              <w:rPr>
                <w:sz w:val="20"/>
              </w:rPr>
            </w:pPr>
            <w:r>
              <w:rPr>
                <w:color w:val="0000FF"/>
                <w:sz w:val="20"/>
              </w:rPr>
              <w:t>In the classroom</w:t>
            </w:r>
            <w:r>
              <w:rPr>
                <w:sz w:val="20"/>
              </w:rPr>
              <w:t xml:space="preserve"> with a variety of resources including a student accessed multimedia computers connected to the Internet</w:t>
            </w:r>
          </w:p>
        </w:tc>
        <w:tc>
          <w:tcPr>
            <w:tcW w:w="3960" w:type="dxa"/>
          </w:tcPr>
          <w:p w:rsidR="00FE2A2D" w:rsidRDefault="00FE2A2D">
            <w:pPr>
              <w:tabs>
                <w:tab w:val="left" w:pos="612"/>
              </w:tabs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46"/>
              </w:numPr>
              <w:tabs>
                <w:tab w:val="left" w:pos="612"/>
              </w:tabs>
            </w:pPr>
            <w:r>
              <w:rPr>
                <w:color w:val="0000FF"/>
                <w:sz w:val="20"/>
              </w:rPr>
              <w:t>Teaching and Learning Team</w:t>
            </w:r>
            <w:r>
              <w:rPr>
                <w:sz w:val="20"/>
              </w:rPr>
              <w:t xml:space="preserve"> acts as guides, facilitators, and partners in learning, encouraging independence within structure of  procedures, rules, or established standards</w:t>
            </w:r>
          </w:p>
          <w:p w:rsidR="00FE2A2D" w:rsidRDefault="00FE2A2D">
            <w:pPr>
              <w:tabs>
                <w:tab w:val="left" w:pos="612"/>
              </w:tabs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44"/>
              </w:numPr>
              <w:tabs>
                <w:tab w:val="left" w:pos="612"/>
              </w:tabs>
              <w:rPr>
                <w:sz w:val="20"/>
              </w:rPr>
            </w:pPr>
            <w:r>
              <w:rPr>
                <w:sz w:val="20"/>
              </w:rPr>
              <w:t xml:space="preserve">Teaching and Learning Team offer a </w:t>
            </w:r>
            <w:r>
              <w:rPr>
                <w:color w:val="0000FF"/>
                <w:sz w:val="20"/>
              </w:rPr>
              <w:t>variety of learning alternatives</w:t>
            </w:r>
          </w:p>
          <w:p w:rsidR="00FE2A2D" w:rsidRDefault="00FE2A2D">
            <w:pPr>
              <w:tabs>
                <w:tab w:val="left" w:pos="612"/>
              </w:tabs>
              <w:rPr>
                <w:sz w:val="20"/>
              </w:rPr>
            </w:pPr>
          </w:p>
          <w:p w:rsidR="00FE2A2D" w:rsidRDefault="00FE2A2D">
            <w:pPr>
              <w:tabs>
                <w:tab w:val="left" w:pos="612"/>
              </w:tabs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45"/>
              </w:numPr>
              <w:tabs>
                <w:tab w:val="left" w:pos="612"/>
              </w:tabs>
              <w:rPr>
                <w:sz w:val="20"/>
              </w:rPr>
            </w:pPr>
            <w:r>
              <w:rPr>
                <w:color w:val="0000FF"/>
                <w:sz w:val="20"/>
              </w:rPr>
              <w:t>Inquiry questions</w:t>
            </w:r>
            <w:r>
              <w:rPr>
                <w:sz w:val="20"/>
              </w:rPr>
              <w:t xml:space="preserve"> are expanded on and refined by the learner and assessed through </w:t>
            </w:r>
            <w:r>
              <w:rPr>
                <w:color w:val="0000FF"/>
                <w:sz w:val="20"/>
              </w:rPr>
              <w:t>guided rediscovery</w:t>
            </w:r>
          </w:p>
          <w:p w:rsidR="00FE2A2D" w:rsidRDefault="00FE2A2D">
            <w:pPr>
              <w:tabs>
                <w:tab w:val="left" w:pos="612"/>
              </w:tabs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28"/>
              </w:numPr>
              <w:tabs>
                <w:tab w:val="left" w:pos="612"/>
              </w:tabs>
              <w:rPr>
                <w:color w:val="0000FF"/>
                <w:sz w:val="20"/>
              </w:rPr>
            </w:pPr>
            <w:r>
              <w:rPr>
                <w:color w:val="0000FF"/>
                <w:sz w:val="20"/>
              </w:rPr>
              <w:t>Students master skills</w:t>
            </w:r>
            <w:r>
              <w:rPr>
                <w:sz w:val="20"/>
              </w:rPr>
              <w:t xml:space="preserve"> of reading, writing, mathematics, design, inquiry, research, and computer applications in an </w:t>
            </w:r>
            <w:r>
              <w:rPr>
                <w:color w:val="0000FF"/>
                <w:sz w:val="20"/>
              </w:rPr>
              <w:t>integrated</w:t>
            </w:r>
            <w:r>
              <w:rPr>
                <w:sz w:val="20"/>
              </w:rPr>
              <w:t xml:space="preserve"> context of learning </w:t>
            </w:r>
            <w:r>
              <w:rPr>
                <w:color w:val="0000FF"/>
                <w:sz w:val="20"/>
              </w:rPr>
              <w:t>curriculum concepts</w:t>
            </w:r>
          </w:p>
          <w:p w:rsidR="00FE2A2D" w:rsidRDefault="00FE2A2D">
            <w:pPr>
              <w:tabs>
                <w:tab w:val="left" w:pos="612"/>
              </w:tabs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29"/>
              </w:numPr>
              <w:tabs>
                <w:tab w:val="left" w:pos="612"/>
              </w:tabs>
              <w:rPr>
                <w:color w:val="0000FF"/>
                <w:sz w:val="20"/>
              </w:rPr>
            </w:pPr>
            <w:r>
              <w:rPr>
                <w:sz w:val="20"/>
              </w:rPr>
              <w:t xml:space="preserve">Teachers structure activities to meet the needs of the </w:t>
            </w:r>
            <w:r>
              <w:rPr>
                <w:color w:val="0000FF"/>
                <w:sz w:val="20"/>
              </w:rPr>
              <w:t>advanced and average learners</w:t>
            </w:r>
          </w:p>
          <w:p w:rsidR="00FE2A2D" w:rsidRDefault="00FE2A2D">
            <w:pPr>
              <w:tabs>
                <w:tab w:val="left" w:pos="612"/>
              </w:tabs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20"/>
              </w:numPr>
              <w:rPr>
                <w:sz w:val="20"/>
              </w:rPr>
            </w:pPr>
            <w:r>
              <w:rPr>
                <w:b/>
                <w:sz w:val="20"/>
              </w:rPr>
              <w:t>Physical Setting:</w:t>
            </w:r>
            <w:r>
              <w:rPr>
                <w:sz w:val="20"/>
              </w:rPr>
              <w:t xml:space="preserve"> where learning takes place</w:t>
            </w:r>
          </w:p>
          <w:p w:rsidR="00FE2A2D" w:rsidRPr="002762F6" w:rsidRDefault="00FE2A2D" w:rsidP="00C67C8D">
            <w:pPr>
              <w:numPr>
                <w:ilvl w:val="0"/>
                <w:numId w:val="2"/>
              </w:numPr>
              <w:rPr>
                <w:rFonts w:ascii="Arial" w:hAnsi="Arial"/>
                <w:sz w:val="20"/>
              </w:rPr>
            </w:pPr>
            <w:r w:rsidRPr="002762F6">
              <w:rPr>
                <w:sz w:val="20"/>
              </w:rPr>
              <w:t xml:space="preserve">In the classroom with </w:t>
            </w:r>
            <w:r w:rsidRPr="002762F6">
              <w:rPr>
                <w:color w:val="0000FF"/>
                <w:sz w:val="20"/>
              </w:rPr>
              <w:t>2-6 multimedia Internet accessed computers</w:t>
            </w:r>
            <w:r w:rsidRPr="002762F6">
              <w:rPr>
                <w:sz w:val="20"/>
              </w:rPr>
              <w:t xml:space="preserve"> spread around the room to allow for group interaction or in a pod outside a group of classrooms</w:t>
            </w:r>
          </w:p>
          <w:p w:rsidR="00FE2A2D" w:rsidRDefault="00FE2A2D" w:rsidP="00C67C8D">
            <w:pPr>
              <w:numPr>
                <w:ilvl w:val="0"/>
                <w:numId w:val="2"/>
              </w:numPr>
              <w:rPr>
                <w:rFonts w:ascii="Arial" w:hAnsi="Arial"/>
                <w:color w:val="0000FF"/>
                <w:sz w:val="20"/>
              </w:rPr>
            </w:pPr>
            <w:r>
              <w:rPr>
                <w:color w:val="0000FF"/>
                <w:sz w:val="20"/>
              </w:rPr>
              <w:t xml:space="preserve">Flexibly scheduled LMC </w:t>
            </w:r>
          </w:p>
          <w:p w:rsidR="00FE2A2D" w:rsidRDefault="00FE2A2D" w:rsidP="00C67C8D">
            <w:pPr>
              <w:numPr>
                <w:ilvl w:val="0"/>
                <w:numId w:val="2"/>
              </w:numPr>
              <w:rPr>
                <w:rFonts w:ascii="Arial" w:hAnsi="Arial"/>
                <w:sz w:val="20"/>
              </w:rPr>
            </w:pPr>
            <w:r>
              <w:rPr>
                <w:color w:val="0000FF"/>
                <w:sz w:val="20"/>
              </w:rPr>
              <w:t>Flexibly scheduled computer lab</w:t>
            </w:r>
            <w:r>
              <w:rPr>
                <w:sz w:val="20"/>
              </w:rPr>
              <w:t xml:space="preserve"> attached to the LMC</w:t>
            </w:r>
          </w:p>
          <w:p w:rsidR="00FE2A2D" w:rsidRDefault="00FE2A2D" w:rsidP="00C67C8D">
            <w:pPr>
              <w:numPr>
                <w:ilvl w:val="0"/>
                <w:numId w:val="25"/>
              </w:numPr>
              <w:tabs>
                <w:tab w:val="left" w:pos="612"/>
              </w:tabs>
              <w:ind w:left="792" w:hanging="432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>
              <w:rPr>
                <w:color w:val="0000FF"/>
                <w:sz w:val="20"/>
              </w:rPr>
              <w:t>Extended hours</w:t>
            </w:r>
            <w:r>
              <w:rPr>
                <w:sz w:val="20"/>
              </w:rPr>
              <w:t xml:space="preserve"> of LMC and lab</w:t>
            </w:r>
          </w:p>
        </w:tc>
        <w:tc>
          <w:tcPr>
            <w:tcW w:w="3960" w:type="dxa"/>
          </w:tcPr>
          <w:p w:rsidR="00FE2A2D" w:rsidRDefault="00FE2A2D">
            <w:pPr>
              <w:pStyle w:val="Subtitle"/>
              <w:outlineLvl w:val="0"/>
              <w:rPr>
                <w:b w:val="0"/>
                <w:sz w:val="20"/>
              </w:rPr>
            </w:pPr>
          </w:p>
          <w:p w:rsidR="00FE2A2D" w:rsidRDefault="00FE2A2D" w:rsidP="00C67C8D">
            <w:pPr>
              <w:pStyle w:val="Subtitle"/>
              <w:numPr>
                <w:ilvl w:val="0"/>
                <w:numId w:val="43"/>
              </w:numPr>
              <w:outlineLvl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The </w:t>
            </w:r>
            <w:r>
              <w:rPr>
                <w:b w:val="0"/>
                <w:color w:val="0000FF"/>
                <w:sz w:val="20"/>
              </w:rPr>
              <w:t>independent learners</w:t>
            </w:r>
            <w:r>
              <w:rPr>
                <w:b w:val="0"/>
                <w:sz w:val="20"/>
              </w:rPr>
              <w:t xml:space="preserve"> are engaged and motivated in addressing meaningful issues that extend beyond the classroom to real world experiences</w:t>
            </w:r>
          </w:p>
          <w:p w:rsidR="00FE2A2D" w:rsidRDefault="00FE2A2D">
            <w:pPr>
              <w:pStyle w:val="Subtitle"/>
              <w:outlineLvl w:val="0"/>
              <w:rPr>
                <w:b w:val="0"/>
                <w:sz w:val="20"/>
              </w:rPr>
            </w:pPr>
          </w:p>
          <w:p w:rsidR="00FE2A2D" w:rsidRDefault="00FE2A2D">
            <w:pPr>
              <w:pStyle w:val="Subtitle"/>
              <w:outlineLvl w:val="0"/>
              <w:rPr>
                <w:b w:val="0"/>
                <w:sz w:val="20"/>
              </w:rPr>
            </w:pPr>
          </w:p>
          <w:p w:rsidR="00FE2A2D" w:rsidRDefault="00FE2A2D" w:rsidP="00C67C8D">
            <w:pPr>
              <w:pStyle w:val="Subtitle"/>
              <w:numPr>
                <w:ilvl w:val="0"/>
                <w:numId w:val="14"/>
              </w:numPr>
              <w:tabs>
                <w:tab w:val="clear" w:pos="360"/>
                <w:tab w:val="num" w:pos="402"/>
              </w:tabs>
              <w:ind w:left="402" w:hanging="402"/>
              <w:outlineLvl w:val="0"/>
              <w:rPr>
                <w:b w:val="0"/>
                <w:sz w:val="20"/>
              </w:rPr>
            </w:pPr>
            <w:r>
              <w:rPr>
                <w:b w:val="0"/>
                <w:color w:val="0000FF"/>
                <w:sz w:val="20"/>
              </w:rPr>
              <w:t>Students organize</w:t>
            </w:r>
            <w:r>
              <w:rPr>
                <w:b w:val="0"/>
                <w:sz w:val="20"/>
              </w:rPr>
              <w:t xml:space="preserve"> their collaborative learning activities with little pressure from the teacher</w:t>
            </w:r>
          </w:p>
          <w:p w:rsidR="00FE2A2D" w:rsidRDefault="00FE2A2D">
            <w:pPr>
              <w:pStyle w:val="Subtitle"/>
              <w:outlineLvl w:val="0"/>
              <w:rPr>
                <w:b w:val="0"/>
                <w:sz w:val="20"/>
              </w:rPr>
            </w:pPr>
          </w:p>
          <w:p w:rsidR="00FE2A2D" w:rsidRDefault="00FE2A2D" w:rsidP="00C67C8D">
            <w:pPr>
              <w:pStyle w:val="Subtitle"/>
              <w:numPr>
                <w:ilvl w:val="0"/>
                <w:numId w:val="14"/>
              </w:numPr>
              <w:tabs>
                <w:tab w:val="clear" w:pos="360"/>
                <w:tab w:val="num" w:pos="402"/>
              </w:tabs>
              <w:ind w:left="402" w:hanging="402"/>
              <w:outlineLvl w:val="0"/>
              <w:rPr>
                <w:b w:val="0"/>
                <w:sz w:val="20"/>
              </w:rPr>
            </w:pPr>
            <w:r>
              <w:rPr>
                <w:b w:val="0"/>
                <w:color w:val="0000FF"/>
                <w:sz w:val="20"/>
              </w:rPr>
              <w:t>Inquiry questions</w:t>
            </w:r>
            <w:r>
              <w:rPr>
                <w:b w:val="0"/>
                <w:sz w:val="20"/>
              </w:rPr>
              <w:t xml:space="preserve"> are generated and addressed by the </w:t>
            </w:r>
            <w:r>
              <w:rPr>
                <w:b w:val="0"/>
                <w:color w:val="0000FF"/>
                <w:sz w:val="20"/>
              </w:rPr>
              <w:t>collaborative learning team</w:t>
            </w:r>
          </w:p>
          <w:p w:rsidR="00FE2A2D" w:rsidRDefault="00FE2A2D">
            <w:pPr>
              <w:pStyle w:val="Subtitle"/>
              <w:outlineLvl w:val="0"/>
              <w:rPr>
                <w:b w:val="0"/>
                <w:sz w:val="20"/>
              </w:rPr>
            </w:pPr>
          </w:p>
          <w:p w:rsidR="00FE2A2D" w:rsidRDefault="00FE2A2D" w:rsidP="00C67C8D">
            <w:pPr>
              <w:pStyle w:val="Subtitle"/>
              <w:numPr>
                <w:ilvl w:val="0"/>
                <w:numId w:val="14"/>
              </w:numPr>
              <w:tabs>
                <w:tab w:val="clear" w:pos="360"/>
                <w:tab w:val="num" w:pos="402"/>
              </w:tabs>
              <w:ind w:left="402" w:hanging="402"/>
              <w:outlineLvl w:val="0"/>
              <w:rPr>
                <w:b w:val="0"/>
                <w:sz w:val="20"/>
              </w:rPr>
            </w:pPr>
            <w:r>
              <w:rPr>
                <w:b w:val="0"/>
                <w:color w:val="0000FF"/>
                <w:sz w:val="20"/>
              </w:rPr>
              <w:t>Students transform</w:t>
            </w:r>
            <w:r>
              <w:rPr>
                <w:b w:val="0"/>
                <w:sz w:val="20"/>
              </w:rPr>
              <w:t xml:space="preserve"> the skills and knowledge gained from their investigations into </w:t>
            </w:r>
            <w:r>
              <w:rPr>
                <w:b w:val="0"/>
                <w:color w:val="0000FF"/>
                <w:sz w:val="20"/>
              </w:rPr>
              <w:t>innovative new ideas and products</w:t>
            </w:r>
          </w:p>
          <w:p w:rsidR="00FE2A2D" w:rsidRDefault="00FE2A2D">
            <w:pPr>
              <w:pStyle w:val="Subtitle"/>
              <w:outlineLvl w:val="0"/>
              <w:rPr>
                <w:b w:val="0"/>
                <w:sz w:val="20"/>
              </w:rPr>
            </w:pPr>
          </w:p>
          <w:p w:rsidR="00FE2A2D" w:rsidRDefault="00FE2A2D">
            <w:pPr>
              <w:pStyle w:val="Subtitle"/>
              <w:outlineLvl w:val="0"/>
              <w:rPr>
                <w:b w:val="0"/>
                <w:sz w:val="20"/>
              </w:rPr>
            </w:pPr>
          </w:p>
          <w:p w:rsidR="00FE2A2D" w:rsidRDefault="00FE2A2D" w:rsidP="00C67C8D">
            <w:pPr>
              <w:pStyle w:val="Subtitle"/>
              <w:numPr>
                <w:ilvl w:val="0"/>
                <w:numId w:val="14"/>
              </w:numPr>
              <w:tabs>
                <w:tab w:val="clear" w:pos="360"/>
                <w:tab w:val="num" w:pos="402"/>
              </w:tabs>
              <w:ind w:left="402" w:hanging="402"/>
              <w:outlineLvl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Teachers structure activities to meet the needs of </w:t>
            </w:r>
            <w:r>
              <w:rPr>
                <w:b w:val="0"/>
                <w:color w:val="0000FF"/>
                <w:sz w:val="20"/>
              </w:rPr>
              <w:t>all learners</w:t>
            </w:r>
            <w:r>
              <w:rPr>
                <w:b w:val="0"/>
                <w:sz w:val="20"/>
              </w:rPr>
              <w:t xml:space="preserve"> including students with special needs</w:t>
            </w:r>
          </w:p>
          <w:p w:rsidR="00FE2A2D" w:rsidRDefault="00FE2A2D">
            <w:pPr>
              <w:pStyle w:val="Subtitle"/>
              <w:outlineLvl w:val="0"/>
              <w:rPr>
                <w:b w:val="0"/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20"/>
              </w:numPr>
              <w:rPr>
                <w:sz w:val="20"/>
              </w:rPr>
            </w:pPr>
            <w:r>
              <w:rPr>
                <w:b/>
                <w:sz w:val="20"/>
              </w:rPr>
              <w:t>Physical Setting:</w:t>
            </w:r>
            <w:r>
              <w:rPr>
                <w:sz w:val="20"/>
              </w:rPr>
              <w:t xml:space="preserve"> where learning takes place</w:t>
            </w:r>
          </w:p>
          <w:p w:rsidR="00FE2A2D" w:rsidRDefault="00FE2A2D" w:rsidP="00C67C8D">
            <w:pPr>
              <w:numPr>
                <w:ilvl w:val="0"/>
                <w:numId w:val="3"/>
              </w:numPr>
              <w:rPr>
                <w:rFonts w:ascii="Arial" w:hAnsi="Arial"/>
                <w:sz w:val="20"/>
              </w:rPr>
            </w:pPr>
            <w:r>
              <w:rPr>
                <w:color w:val="0000FF"/>
                <w:sz w:val="20"/>
              </w:rPr>
              <w:t>Virtually</w:t>
            </w:r>
            <w:r>
              <w:rPr>
                <w:sz w:val="20"/>
              </w:rPr>
              <w:t>: universal access anytime, anyplace</w:t>
            </w:r>
          </w:p>
          <w:p w:rsidR="00FE2A2D" w:rsidRDefault="00FE2A2D" w:rsidP="00C67C8D">
            <w:pPr>
              <w:pStyle w:val="Subtitle"/>
              <w:numPr>
                <w:ilvl w:val="0"/>
                <w:numId w:val="26"/>
              </w:numPr>
              <w:ind w:left="720"/>
              <w:outlineLvl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Project activities, resources, assessment tools are available </w:t>
            </w:r>
            <w:r>
              <w:rPr>
                <w:b w:val="0"/>
                <w:color w:val="0000FF"/>
                <w:sz w:val="20"/>
              </w:rPr>
              <w:t>via the Internet</w:t>
            </w:r>
          </w:p>
        </w:tc>
      </w:tr>
      <w:tr w:rsidR="00FE2A2D">
        <w:trPr>
          <w:trHeight w:val="4068"/>
        </w:trPr>
        <w:tc>
          <w:tcPr>
            <w:tcW w:w="1620" w:type="dxa"/>
          </w:tcPr>
          <w:p w:rsidR="00FE2A2D" w:rsidRDefault="00AF008E">
            <w:pPr>
              <w:rPr>
                <w:rFonts w:ascii="Arial" w:hAnsi="Arial"/>
                <w:b/>
                <w:color w:val="0000FF"/>
                <w:sz w:val="22"/>
              </w:rPr>
            </w:pPr>
            <w:r>
              <w:rPr>
                <w:rFonts w:ascii="Arial" w:hAnsi="Arial"/>
                <w:b/>
                <w:color w:val="0000FF"/>
                <w:sz w:val="22"/>
              </w:rPr>
              <w:lastRenderedPageBreak/>
              <w:t xml:space="preserve">2. </w:t>
            </w:r>
            <w:r w:rsidR="00FE2A2D">
              <w:rPr>
                <w:rFonts w:ascii="Arial" w:hAnsi="Arial"/>
                <w:b/>
                <w:color w:val="0000FF"/>
                <w:sz w:val="22"/>
              </w:rPr>
              <w:t>Unit Focus</w:t>
            </w:r>
          </w:p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</w:p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</w:p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</w:p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</w:p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</w:p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</w:p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</w:p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</w:p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</w:p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</w:p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</w:p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</w:p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</w:p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</w:p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</w:p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</w:p>
          <w:p w:rsidR="00FE2A2D" w:rsidRDefault="00FE2A2D">
            <w:pPr>
              <w:rPr>
                <w:rFonts w:ascii="Arial" w:hAnsi="Arial"/>
                <w:b/>
                <w:color w:val="0000FF"/>
                <w:sz w:val="22"/>
              </w:rPr>
            </w:pPr>
          </w:p>
        </w:tc>
        <w:tc>
          <w:tcPr>
            <w:tcW w:w="4500" w:type="dxa"/>
          </w:tcPr>
          <w:p w:rsidR="00FE2A2D" w:rsidRDefault="00FE2A2D" w:rsidP="00C67C8D">
            <w:pPr>
              <w:numPr>
                <w:ilvl w:val="0"/>
                <w:numId w:val="17"/>
              </w:numPr>
              <w:rPr>
                <w:sz w:val="20"/>
              </w:rPr>
            </w:pPr>
            <w:r>
              <w:rPr>
                <w:b/>
                <w:sz w:val="20"/>
              </w:rPr>
              <w:t>Unit title</w:t>
            </w:r>
            <w:r>
              <w:rPr>
                <w:sz w:val="20"/>
              </w:rPr>
              <w:t xml:space="preserve"> is a </w:t>
            </w:r>
            <w:r>
              <w:rPr>
                <w:color w:val="0000FF"/>
                <w:sz w:val="20"/>
              </w:rPr>
              <w:t>topic</w:t>
            </w:r>
            <w:r>
              <w:rPr>
                <w:sz w:val="20"/>
              </w:rPr>
              <w:t xml:space="preserve"> covered in the current curriculum (e.g., The Rainforest)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9"/>
              </w:numPr>
              <w:rPr>
                <w:sz w:val="20"/>
              </w:rPr>
            </w:pPr>
            <w:r>
              <w:rPr>
                <w:b/>
                <w:sz w:val="20"/>
              </w:rPr>
              <w:t>Goals</w:t>
            </w:r>
            <w:r>
              <w:rPr>
                <w:sz w:val="20"/>
              </w:rPr>
              <w:t xml:space="preserve"> </w:t>
            </w:r>
          </w:p>
          <w:p w:rsidR="00FE2A2D" w:rsidRDefault="00FE2A2D" w:rsidP="00C67C8D">
            <w:pPr>
              <w:numPr>
                <w:ilvl w:val="0"/>
                <w:numId w:val="51"/>
              </w:numPr>
              <w:ind w:left="639"/>
              <w:rPr>
                <w:sz w:val="20"/>
              </w:rPr>
            </w:pPr>
            <w:r>
              <w:rPr>
                <w:sz w:val="20"/>
              </w:rPr>
              <w:t>Include broad statements on how the teacher will prepare the students for new knowledge while examining various problems and questions related to the curriculum topic</w:t>
            </w:r>
          </w:p>
          <w:p w:rsidR="00FE2A2D" w:rsidRDefault="00FE2A2D" w:rsidP="00C67C8D">
            <w:pPr>
              <w:numPr>
                <w:ilvl w:val="0"/>
                <w:numId w:val="70"/>
              </w:numPr>
              <w:rPr>
                <w:b/>
                <w:sz w:val="20"/>
              </w:rPr>
            </w:pPr>
            <w:r>
              <w:rPr>
                <w:b/>
                <w:sz w:val="20"/>
              </w:rPr>
              <w:t>Objectives</w:t>
            </w:r>
          </w:p>
          <w:p w:rsidR="00FE2A2D" w:rsidRDefault="00FE2A2D" w:rsidP="00C67C8D">
            <w:pPr>
              <w:numPr>
                <w:ilvl w:val="0"/>
                <w:numId w:val="30"/>
              </w:numPr>
              <w:tabs>
                <w:tab w:val="clear" w:pos="360"/>
                <w:tab w:val="num" w:pos="720"/>
              </w:tabs>
              <w:ind w:left="720"/>
              <w:rPr>
                <w:rFonts w:ascii="Arial" w:hAnsi="Arial"/>
                <w:sz w:val="18"/>
              </w:rPr>
            </w:pPr>
            <w:r>
              <w:rPr>
                <w:color w:val="0000FF"/>
                <w:sz w:val="20"/>
              </w:rPr>
              <w:t>Contain active verbs</w:t>
            </w:r>
            <w:r>
              <w:rPr>
                <w:sz w:val="20"/>
              </w:rPr>
              <w:t xml:space="preserve"> that define what the </w:t>
            </w:r>
            <w:r>
              <w:rPr>
                <w:color w:val="0000FF"/>
                <w:sz w:val="20"/>
              </w:rPr>
              <w:t>teacher</w:t>
            </w:r>
            <w:r>
              <w:rPr>
                <w:sz w:val="20"/>
              </w:rPr>
              <w:t xml:space="preserve"> will do to teach the multiple skills and curriculum topic during the unit.</w:t>
            </w:r>
          </w:p>
          <w:p w:rsidR="00FE2A2D" w:rsidRDefault="00FE2A2D">
            <w:pPr>
              <w:rPr>
                <w:rFonts w:ascii="Arial" w:hAnsi="Arial"/>
                <w:sz w:val="18"/>
              </w:rPr>
            </w:pPr>
          </w:p>
          <w:p w:rsidR="00FE2A2D" w:rsidRDefault="00FE2A2D" w:rsidP="00C67C8D">
            <w:pPr>
              <w:numPr>
                <w:ilvl w:val="0"/>
                <w:numId w:val="30"/>
              </w:numPr>
              <w:tabs>
                <w:tab w:val="clear" w:pos="360"/>
                <w:tab w:val="num" w:pos="720"/>
              </w:tabs>
              <w:ind w:left="720"/>
              <w:rPr>
                <w:sz w:val="20"/>
              </w:rPr>
            </w:pPr>
            <w:r>
              <w:rPr>
                <w:sz w:val="20"/>
              </w:rPr>
              <w:t xml:space="preserve">The number of objectives is realistic, given the scope of the project. 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65"/>
              </w:numPr>
              <w:tabs>
                <w:tab w:val="clear" w:pos="360"/>
                <w:tab w:val="num" w:pos="720"/>
              </w:tabs>
              <w:ind w:left="720"/>
              <w:rPr>
                <w:sz w:val="20"/>
              </w:rPr>
            </w:pPr>
            <w:r>
              <w:rPr>
                <w:color w:val="0000FF"/>
                <w:sz w:val="20"/>
              </w:rPr>
              <w:t>Can be measured and assessed</w:t>
            </w:r>
            <w:r>
              <w:rPr>
                <w:sz w:val="20"/>
              </w:rPr>
              <w:t xml:space="preserve"> with end result showing growth in skills, knowledge and attitudes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65"/>
              </w:numPr>
              <w:tabs>
                <w:tab w:val="clear" w:pos="360"/>
                <w:tab w:val="num" w:pos="720"/>
              </w:tabs>
              <w:ind w:left="720"/>
              <w:rPr>
                <w:sz w:val="20"/>
              </w:rPr>
            </w:pPr>
            <w:r>
              <w:rPr>
                <w:sz w:val="20"/>
              </w:rPr>
              <w:t>Are time limited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65"/>
              </w:numPr>
              <w:tabs>
                <w:tab w:val="clear" w:pos="360"/>
                <w:tab w:val="num" w:pos="720"/>
              </w:tabs>
              <w:ind w:left="720"/>
              <w:rPr>
                <w:sz w:val="20"/>
              </w:rPr>
            </w:pPr>
            <w:r>
              <w:rPr>
                <w:sz w:val="20"/>
              </w:rPr>
              <w:t>Describe conditions necessary to support accomplishment of the goals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54"/>
              </w:numPr>
              <w:rPr>
                <w:sz w:val="20"/>
              </w:rPr>
            </w:pPr>
            <w:r>
              <w:rPr>
                <w:b/>
                <w:sz w:val="20"/>
              </w:rPr>
              <w:t>Standards Alignment</w:t>
            </w:r>
          </w:p>
          <w:p w:rsidR="00FE2A2D" w:rsidRDefault="00FE2A2D" w:rsidP="00C67C8D">
            <w:pPr>
              <w:numPr>
                <w:ilvl w:val="0"/>
                <w:numId w:val="59"/>
              </w:numPr>
              <w:ind w:left="648"/>
              <w:rPr>
                <w:sz w:val="20"/>
              </w:rPr>
            </w:pPr>
            <w:r>
              <w:rPr>
                <w:sz w:val="20"/>
              </w:rPr>
              <w:t xml:space="preserve">Aligned to </w:t>
            </w:r>
            <w:smartTag w:uri="urn:schemas-microsoft-com:office:smarttags" w:element="place">
              <w:r>
                <w:rPr>
                  <w:sz w:val="20"/>
                </w:rPr>
                <w:t>Wisconsin</w:t>
              </w:r>
            </w:smartTag>
            <w:r>
              <w:rPr>
                <w:sz w:val="20"/>
              </w:rPr>
              <w:t xml:space="preserve"> Model Academic  Standards at the </w:t>
            </w:r>
            <w:r>
              <w:rPr>
                <w:color w:val="0000FF"/>
                <w:sz w:val="20"/>
              </w:rPr>
              <w:t>Content Levels</w:t>
            </w:r>
          </w:p>
        </w:tc>
        <w:tc>
          <w:tcPr>
            <w:tcW w:w="3960" w:type="dxa"/>
          </w:tcPr>
          <w:p w:rsidR="00FE2A2D" w:rsidRDefault="00FE2A2D" w:rsidP="00C67C8D">
            <w:pPr>
              <w:numPr>
                <w:ilvl w:val="0"/>
                <w:numId w:val="19"/>
              </w:numPr>
              <w:rPr>
                <w:sz w:val="20"/>
              </w:rPr>
            </w:pPr>
            <w:r>
              <w:rPr>
                <w:b/>
                <w:sz w:val="20"/>
              </w:rPr>
              <w:t>Unit title</w:t>
            </w:r>
            <w:r>
              <w:rPr>
                <w:sz w:val="20"/>
              </w:rPr>
              <w:t xml:space="preserve"> contains reference to the </w:t>
            </w:r>
            <w:r>
              <w:rPr>
                <w:color w:val="0000FF"/>
                <w:sz w:val="20"/>
              </w:rPr>
              <w:t>problem/s</w:t>
            </w:r>
            <w:r>
              <w:rPr>
                <w:sz w:val="20"/>
              </w:rPr>
              <w:t xml:space="preserve"> to be solved (e.g., How Can We Save our Rainforests?)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rFonts w:ascii="Symbol" w:hAnsi="Symbol"/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49"/>
              </w:numPr>
              <w:rPr>
                <w:rFonts w:ascii="Symbol" w:hAnsi="Symbol"/>
                <w:sz w:val="20"/>
              </w:rPr>
            </w:pPr>
            <w:r>
              <w:rPr>
                <w:b/>
                <w:sz w:val="20"/>
              </w:rPr>
              <w:t>Goals</w:t>
            </w:r>
            <w:r>
              <w:rPr>
                <w:sz w:val="20"/>
              </w:rPr>
              <w:t xml:space="preserve"> </w:t>
            </w:r>
          </w:p>
          <w:p w:rsidR="00FE2A2D" w:rsidRDefault="00FE2A2D" w:rsidP="00C67C8D">
            <w:pPr>
              <w:numPr>
                <w:ilvl w:val="0"/>
                <w:numId w:val="52"/>
              </w:numPr>
              <w:ind w:left="720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 xml:space="preserve">Include broad statements on how the </w:t>
            </w:r>
            <w:r>
              <w:rPr>
                <w:color w:val="0000FF"/>
                <w:sz w:val="20"/>
              </w:rPr>
              <w:t>Teaching and Learning Team</w:t>
            </w:r>
            <w:r>
              <w:rPr>
                <w:sz w:val="20"/>
              </w:rPr>
              <w:t xml:space="preserve"> will support the learning of all students</w:t>
            </w:r>
          </w:p>
          <w:p w:rsidR="00FE2A2D" w:rsidRDefault="00FE2A2D">
            <w:pPr>
              <w:rPr>
                <w:rFonts w:ascii="Symbol" w:hAnsi="Symbol"/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69"/>
              </w:numPr>
              <w:rPr>
                <w:b/>
                <w:sz w:val="20"/>
              </w:rPr>
            </w:pPr>
            <w:r>
              <w:rPr>
                <w:b/>
                <w:sz w:val="20"/>
              </w:rPr>
              <w:t>Objectives</w:t>
            </w:r>
          </w:p>
          <w:p w:rsidR="00FE2A2D" w:rsidRDefault="00FE2A2D" w:rsidP="00C67C8D">
            <w:pPr>
              <w:numPr>
                <w:ilvl w:val="0"/>
                <w:numId w:val="15"/>
              </w:numPr>
              <w:ind w:left="664" w:hanging="316"/>
              <w:rPr>
                <w:rFonts w:ascii="Symbol" w:hAnsi="Symbol"/>
                <w:sz w:val="20"/>
              </w:rPr>
            </w:pPr>
            <w:r>
              <w:rPr>
                <w:color w:val="0000FF"/>
                <w:sz w:val="20"/>
              </w:rPr>
              <w:t>Contain active verbs</w:t>
            </w:r>
            <w:r>
              <w:rPr>
                <w:sz w:val="20"/>
              </w:rPr>
              <w:t xml:space="preserve"> the define what the </w:t>
            </w:r>
            <w:r>
              <w:rPr>
                <w:color w:val="0000FF"/>
                <w:sz w:val="20"/>
              </w:rPr>
              <w:t>teaching and learning team</w:t>
            </w:r>
            <w:r>
              <w:rPr>
                <w:sz w:val="20"/>
              </w:rPr>
              <w:t xml:space="preserve"> will do during the unit</w:t>
            </w:r>
          </w:p>
          <w:p w:rsidR="00FE2A2D" w:rsidRDefault="00FE2A2D">
            <w:pPr>
              <w:rPr>
                <w:rFonts w:ascii="Symbol" w:hAnsi="Symbol"/>
                <w:sz w:val="20"/>
              </w:rPr>
            </w:pPr>
          </w:p>
          <w:p w:rsidR="00FE2A2D" w:rsidRDefault="00FE2A2D">
            <w:pPr>
              <w:rPr>
                <w:rFonts w:ascii="Symbol" w:hAnsi="Symbol"/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55"/>
              </w:numPr>
              <w:rPr>
                <w:sz w:val="20"/>
              </w:rPr>
            </w:pPr>
            <w:r>
              <w:rPr>
                <w:b/>
                <w:sz w:val="20"/>
              </w:rPr>
              <w:t>Standards Alignment</w:t>
            </w:r>
          </w:p>
          <w:p w:rsidR="00FE2A2D" w:rsidRDefault="00FE2A2D" w:rsidP="00C67C8D">
            <w:pPr>
              <w:numPr>
                <w:ilvl w:val="0"/>
                <w:numId w:val="58"/>
              </w:numPr>
              <w:ind w:left="648"/>
              <w:rPr>
                <w:rFonts w:ascii="Symbol" w:hAnsi="Symbol"/>
                <w:sz w:val="20"/>
              </w:rPr>
            </w:pPr>
            <w:r>
              <w:rPr>
                <w:color w:val="0000FF"/>
                <w:sz w:val="20"/>
              </w:rPr>
              <w:t>Aligned to Multiple Wisconsin Model Academic  Standards</w:t>
            </w:r>
            <w:r>
              <w:rPr>
                <w:sz w:val="20"/>
              </w:rPr>
              <w:t xml:space="preserve"> including the WI Information and Technology Literacy Standards</w:t>
            </w:r>
          </w:p>
          <w:p w:rsidR="00FE2A2D" w:rsidRDefault="00FE2A2D" w:rsidP="00C67C8D">
            <w:pPr>
              <w:numPr>
                <w:ilvl w:val="0"/>
                <w:numId w:val="58"/>
              </w:numPr>
              <w:ind w:left="648"/>
              <w:rPr>
                <w:sz w:val="20"/>
              </w:rPr>
            </w:pPr>
            <w:r>
              <w:rPr>
                <w:sz w:val="20"/>
              </w:rPr>
              <w:t xml:space="preserve">Aligned to </w:t>
            </w:r>
            <w:smartTag w:uri="urn:schemas-microsoft-com:office:smarttags" w:element="place">
              <w:r>
                <w:rPr>
                  <w:sz w:val="20"/>
                </w:rPr>
                <w:t>Wisconsin</w:t>
              </w:r>
            </w:smartTag>
            <w:r>
              <w:rPr>
                <w:sz w:val="20"/>
              </w:rPr>
              <w:t xml:space="preserve"> Model Academic Standards at the </w:t>
            </w:r>
            <w:r>
              <w:rPr>
                <w:color w:val="0000FF"/>
                <w:sz w:val="20"/>
              </w:rPr>
              <w:t>Performance Levels</w:t>
            </w:r>
          </w:p>
        </w:tc>
        <w:tc>
          <w:tcPr>
            <w:tcW w:w="3960" w:type="dxa"/>
          </w:tcPr>
          <w:p w:rsidR="00FE2A2D" w:rsidRPr="00AF008E" w:rsidRDefault="00FE2A2D" w:rsidP="00C67C8D">
            <w:pPr>
              <w:numPr>
                <w:ilvl w:val="0"/>
                <w:numId w:val="18"/>
              </w:numPr>
              <w:rPr>
                <w:sz w:val="20"/>
              </w:rPr>
            </w:pPr>
            <w:r w:rsidRPr="00AF008E">
              <w:rPr>
                <w:b/>
                <w:sz w:val="20"/>
              </w:rPr>
              <w:t>Unit title</w:t>
            </w:r>
            <w:r w:rsidRPr="00AF008E">
              <w:rPr>
                <w:sz w:val="20"/>
              </w:rPr>
              <w:t xml:space="preserve"> includes the topic as well as the </w:t>
            </w:r>
            <w:r w:rsidRPr="00AF008E">
              <w:rPr>
                <w:color w:val="0000FF"/>
                <w:sz w:val="20"/>
              </w:rPr>
              <w:t>conceptual lens</w:t>
            </w:r>
            <w:r w:rsidRPr="00AF008E">
              <w:rPr>
                <w:sz w:val="20"/>
              </w:rPr>
              <w:t xml:space="preserve"> (e.g., The Rainforest: Environmental Preservation/Economic Development)</w:t>
            </w:r>
          </w:p>
          <w:p w:rsidR="00FE2A2D" w:rsidRPr="00AF008E" w:rsidRDefault="00FE2A2D" w:rsidP="00C67C8D">
            <w:pPr>
              <w:pStyle w:val="Subtitle"/>
              <w:numPr>
                <w:ilvl w:val="0"/>
                <w:numId w:val="50"/>
              </w:numPr>
              <w:outlineLvl w:val="0"/>
              <w:rPr>
                <w:sz w:val="20"/>
              </w:rPr>
            </w:pPr>
            <w:r w:rsidRPr="00AF008E">
              <w:rPr>
                <w:sz w:val="20"/>
              </w:rPr>
              <w:t xml:space="preserve">Goals </w:t>
            </w:r>
          </w:p>
          <w:p w:rsidR="00293273" w:rsidRPr="00AF008E" w:rsidRDefault="00293273" w:rsidP="00C67C8D">
            <w:pPr>
              <w:numPr>
                <w:ilvl w:val="0"/>
                <w:numId w:val="53"/>
              </w:numPr>
              <w:ind w:left="720"/>
              <w:rPr>
                <w:rFonts w:ascii="Symbol" w:hAnsi="Symbol"/>
                <w:sz w:val="20"/>
              </w:rPr>
            </w:pPr>
            <w:r w:rsidRPr="00AF008E">
              <w:rPr>
                <w:sz w:val="20"/>
              </w:rPr>
              <w:t>Include the four 21</w:t>
            </w:r>
            <w:r w:rsidRPr="00AF008E">
              <w:rPr>
                <w:sz w:val="20"/>
                <w:vertAlign w:val="superscript"/>
              </w:rPr>
              <w:t>st</w:t>
            </w:r>
            <w:r w:rsidRPr="00AF008E">
              <w:rPr>
                <w:sz w:val="20"/>
              </w:rPr>
              <w:t xml:space="preserve"> Century skills needed in the Digital Age </w:t>
            </w:r>
            <w:hyperlink r:id="rId7" w:history="1">
              <w:r w:rsidR="00AF008E" w:rsidRPr="00AF008E">
                <w:rPr>
                  <w:rStyle w:val="Hyperlink"/>
                  <w:sz w:val="22"/>
                  <w:szCs w:val="22"/>
                </w:rPr>
                <w:t>http://www.21stcenturyskills.org/</w:t>
              </w:r>
            </w:hyperlink>
            <w:r w:rsidR="00AF008E" w:rsidRPr="00AF008E">
              <w:t xml:space="preserve"> </w:t>
            </w:r>
          </w:p>
          <w:p w:rsidR="00FE2A2D" w:rsidRPr="00AF008E" w:rsidRDefault="00FE2A2D" w:rsidP="00C67C8D">
            <w:pPr>
              <w:numPr>
                <w:ilvl w:val="0"/>
                <w:numId w:val="53"/>
              </w:numPr>
              <w:ind w:left="720"/>
              <w:rPr>
                <w:rFonts w:ascii="Symbol" w:hAnsi="Symbol"/>
                <w:sz w:val="20"/>
              </w:rPr>
            </w:pPr>
            <w:r w:rsidRPr="00AF008E">
              <w:rPr>
                <w:sz w:val="20"/>
              </w:rPr>
              <w:t xml:space="preserve">Include Universal Design Principles (UDL) for students with broad differences       </w:t>
            </w:r>
            <w:bookmarkStart w:id="0" w:name="_Hlt528640041"/>
            <w:r w:rsidRPr="00AF008E">
              <w:rPr>
                <w:sz w:val="20"/>
              </w:rPr>
              <w:t xml:space="preserve">    </w:t>
            </w:r>
            <w:hyperlink r:id="rId8" w:history="1">
              <w:r w:rsidR="00AF008E" w:rsidRPr="00AF008E">
                <w:rPr>
                  <w:rStyle w:val="Hyperlink"/>
                  <w:sz w:val="22"/>
                  <w:szCs w:val="22"/>
                </w:rPr>
                <w:t>http://www.cast.org/research/udl/index.html</w:t>
              </w:r>
            </w:hyperlink>
            <w:bookmarkEnd w:id="0"/>
            <w:r w:rsidR="00AF008E">
              <w:t xml:space="preserve"> </w:t>
            </w:r>
          </w:p>
          <w:p w:rsidR="00FE2A2D" w:rsidRPr="00AF008E" w:rsidRDefault="00FE2A2D" w:rsidP="00C67C8D">
            <w:pPr>
              <w:numPr>
                <w:ilvl w:val="0"/>
                <w:numId w:val="60"/>
              </w:numPr>
              <w:ind w:left="720"/>
              <w:rPr>
                <w:rFonts w:ascii="Symbol" w:hAnsi="Symbol"/>
                <w:sz w:val="20"/>
              </w:rPr>
            </w:pPr>
            <w:r w:rsidRPr="00AF008E">
              <w:rPr>
                <w:sz w:val="20"/>
              </w:rPr>
              <w:t xml:space="preserve">Include broad statements on how the </w:t>
            </w:r>
            <w:r w:rsidRPr="00AF008E">
              <w:rPr>
                <w:color w:val="0000FF"/>
                <w:sz w:val="20"/>
              </w:rPr>
              <w:t>students</w:t>
            </w:r>
            <w:r w:rsidRPr="00AF008E">
              <w:rPr>
                <w:sz w:val="20"/>
              </w:rPr>
              <w:t xml:space="preserve"> will gain knowledge while examining various problems and questions related to the curriculum concepts.</w:t>
            </w:r>
          </w:p>
          <w:p w:rsidR="00FE2A2D" w:rsidRPr="00AF008E" w:rsidRDefault="00FE2A2D" w:rsidP="00C67C8D">
            <w:pPr>
              <w:numPr>
                <w:ilvl w:val="0"/>
                <w:numId w:val="60"/>
              </w:numPr>
              <w:ind w:left="720"/>
              <w:rPr>
                <w:b/>
                <w:sz w:val="20"/>
              </w:rPr>
            </w:pPr>
            <w:r w:rsidRPr="00AF008E">
              <w:rPr>
                <w:sz w:val="20"/>
              </w:rPr>
              <w:t xml:space="preserve">Eg. </w:t>
            </w:r>
            <w:r w:rsidRPr="00AF008E">
              <w:rPr>
                <w:snapToGrid w:val="0"/>
                <w:sz w:val="20"/>
              </w:rPr>
              <w:t>Students will work in cooperative groups to prioritize, define and solve problems related to their particular focus</w:t>
            </w:r>
            <w:r w:rsidR="00293273" w:rsidRPr="00AF008E">
              <w:rPr>
                <w:snapToGrid w:val="0"/>
                <w:sz w:val="20"/>
              </w:rPr>
              <w:t>.</w:t>
            </w:r>
          </w:p>
          <w:p w:rsidR="00FE2A2D" w:rsidRPr="00AF008E" w:rsidRDefault="00FE2A2D" w:rsidP="00C67C8D">
            <w:pPr>
              <w:pStyle w:val="Subtitle"/>
              <w:numPr>
                <w:ilvl w:val="0"/>
                <w:numId w:val="68"/>
              </w:numPr>
              <w:outlineLvl w:val="0"/>
              <w:rPr>
                <w:rFonts w:ascii="Arial" w:hAnsi="Arial"/>
                <w:sz w:val="20"/>
              </w:rPr>
            </w:pPr>
            <w:r w:rsidRPr="00AF008E">
              <w:rPr>
                <w:sz w:val="20"/>
              </w:rPr>
              <w:t>Objectives</w:t>
            </w:r>
          </w:p>
          <w:p w:rsidR="00FE2A2D" w:rsidRPr="00AF008E" w:rsidRDefault="00FE2A2D" w:rsidP="00C67C8D">
            <w:pPr>
              <w:numPr>
                <w:ilvl w:val="0"/>
                <w:numId w:val="30"/>
              </w:numPr>
              <w:tabs>
                <w:tab w:val="clear" w:pos="360"/>
                <w:tab w:val="num" w:pos="720"/>
              </w:tabs>
              <w:ind w:left="720"/>
              <w:rPr>
                <w:rFonts w:ascii="Arial" w:hAnsi="Arial"/>
                <w:sz w:val="18"/>
              </w:rPr>
            </w:pPr>
            <w:r w:rsidRPr="00AF008E">
              <w:rPr>
                <w:color w:val="0000FF"/>
                <w:sz w:val="20"/>
              </w:rPr>
              <w:t>Contain active verbs</w:t>
            </w:r>
            <w:r w:rsidRPr="00AF008E">
              <w:rPr>
                <w:sz w:val="20"/>
              </w:rPr>
              <w:t xml:space="preserve"> that define student behavior and address the learning that will occur in regards to the curriculum concepts</w:t>
            </w:r>
          </w:p>
          <w:p w:rsidR="00FE2A2D" w:rsidRPr="00AF008E" w:rsidRDefault="00FE2A2D" w:rsidP="00C67C8D">
            <w:pPr>
              <w:numPr>
                <w:ilvl w:val="0"/>
                <w:numId w:val="30"/>
              </w:numPr>
              <w:tabs>
                <w:tab w:val="clear" w:pos="360"/>
                <w:tab w:val="num" w:pos="720"/>
              </w:tabs>
              <w:ind w:left="720"/>
              <w:rPr>
                <w:rFonts w:ascii="Arial" w:hAnsi="Arial"/>
                <w:sz w:val="18"/>
              </w:rPr>
            </w:pPr>
            <w:r w:rsidRPr="00AF008E">
              <w:rPr>
                <w:sz w:val="20"/>
              </w:rPr>
              <w:t xml:space="preserve">Are </w:t>
            </w:r>
            <w:r w:rsidRPr="00AF008E">
              <w:rPr>
                <w:color w:val="0000FF"/>
                <w:sz w:val="20"/>
              </w:rPr>
              <w:t>differentiated</w:t>
            </w:r>
            <w:r w:rsidRPr="00AF008E">
              <w:rPr>
                <w:sz w:val="20"/>
              </w:rPr>
              <w:t xml:space="preserve"> indicating  how the students’ multiple intelligences or varied learning styles will be addressed</w:t>
            </w:r>
          </w:p>
          <w:p w:rsidR="00FE2A2D" w:rsidRPr="00AF008E" w:rsidRDefault="00FE2A2D">
            <w:pPr>
              <w:rPr>
                <w:rFonts w:ascii="Arial" w:hAnsi="Arial"/>
                <w:sz w:val="18"/>
              </w:rPr>
            </w:pPr>
          </w:p>
          <w:p w:rsidR="00FE2A2D" w:rsidRPr="00AF008E" w:rsidRDefault="00FE2A2D" w:rsidP="00C67C8D">
            <w:pPr>
              <w:numPr>
                <w:ilvl w:val="0"/>
                <w:numId w:val="30"/>
              </w:numPr>
              <w:tabs>
                <w:tab w:val="clear" w:pos="360"/>
                <w:tab w:val="num" w:pos="720"/>
              </w:tabs>
              <w:ind w:left="720"/>
              <w:rPr>
                <w:sz w:val="20"/>
              </w:rPr>
            </w:pPr>
            <w:r w:rsidRPr="00AF008E">
              <w:rPr>
                <w:sz w:val="20"/>
              </w:rPr>
              <w:t>Eg. By the end of the unit all students will communicate using technology a solution/s to the problem, backing up their solution with cited authoritative references</w:t>
            </w:r>
          </w:p>
          <w:p w:rsidR="00FE2A2D" w:rsidRPr="00AF008E" w:rsidRDefault="00FE2A2D" w:rsidP="00C67C8D">
            <w:pPr>
              <w:numPr>
                <w:ilvl w:val="0"/>
                <w:numId w:val="56"/>
              </w:numPr>
              <w:rPr>
                <w:sz w:val="20"/>
              </w:rPr>
            </w:pPr>
            <w:r w:rsidRPr="00AF008E">
              <w:rPr>
                <w:b/>
                <w:sz w:val="20"/>
              </w:rPr>
              <w:t>Standards Alignment</w:t>
            </w:r>
          </w:p>
          <w:p w:rsidR="00FE2A2D" w:rsidRPr="00AF008E" w:rsidRDefault="00FE2A2D" w:rsidP="00C67C8D">
            <w:pPr>
              <w:numPr>
                <w:ilvl w:val="0"/>
                <w:numId w:val="57"/>
              </w:numPr>
              <w:ind w:left="720"/>
              <w:rPr>
                <w:rFonts w:ascii="Arial" w:hAnsi="Arial"/>
                <w:sz w:val="18"/>
              </w:rPr>
            </w:pPr>
            <w:r w:rsidRPr="00AF008E">
              <w:rPr>
                <w:sz w:val="20"/>
              </w:rPr>
              <w:t xml:space="preserve">Aligned to Wisconsin Model Academic Standards </w:t>
            </w:r>
            <w:r w:rsidRPr="00AF008E">
              <w:rPr>
                <w:color w:val="0000FF"/>
                <w:sz w:val="20"/>
              </w:rPr>
              <w:t>and local benchmarks</w:t>
            </w:r>
          </w:p>
        </w:tc>
      </w:tr>
      <w:tr w:rsidR="00FE2A2D">
        <w:trPr>
          <w:trHeight w:val="765"/>
        </w:trPr>
        <w:tc>
          <w:tcPr>
            <w:tcW w:w="1620" w:type="dxa"/>
          </w:tcPr>
          <w:p w:rsidR="00FE2A2D" w:rsidRDefault="00AF008E">
            <w:pPr>
              <w:ind w:right="-108"/>
              <w:rPr>
                <w:rFonts w:ascii="Arial" w:hAnsi="Arial"/>
                <w:b/>
                <w:color w:val="0000FF"/>
                <w:sz w:val="20"/>
              </w:rPr>
            </w:pPr>
            <w:r>
              <w:rPr>
                <w:rFonts w:ascii="Arial" w:hAnsi="Arial"/>
                <w:b/>
                <w:color w:val="0000FF"/>
                <w:sz w:val="22"/>
              </w:rPr>
              <w:lastRenderedPageBreak/>
              <w:t xml:space="preserve">3. </w:t>
            </w:r>
            <w:r w:rsidR="00FE2A2D">
              <w:rPr>
                <w:rFonts w:ascii="Arial" w:hAnsi="Arial"/>
                <w:b/>
                <w:color w:val="0000FF"/>
                <w:sz w:val="22"/>
              </w:rPr>
              <w:t xml:space="preserve">Planning Process </w:t>
            </w:r>
            <w:r w:rsidR="00FE2A2D">
              <w:rPr>
                <w:rFonts w:ascii="Arial" w:hAnsi="Arial"/>
                <w:b/>
                <w:color w:val="0000FF"/>
                <w:sz w:val="20"/>
              </w:rPr>
              <w:t xml:space="preserve"> </w:t>
            </w:r>
            <w:r w:rsidR="00FE2A2D">
              <w:rPr>
                <w:rFonts w:ascii="Arial" w:hAnsi="Arial"/>
                <w:b/>
                <w:color w:val="0000FF"/>
                <w:sz w:val="18"/>
              </w:rPr>
              <w:t>(Who What, Where, When)</w:t>
            </w:r>
          </w:p>
        </w:tc>
        <w:tc>
          <w:tcPr>
            <w:tcW w:w="4500" w:type="dxa"/>
          </w:tcPr>
          <w:p w:rsidR="00FE2A2D" w:rsidRDefault="00FE2A2D" w:rsidP="00C67C8D">
            <w:pPr>
              <w:numPr>
                <w:ilvl w:val="0"/>
                <w:numId w:val="71"/>
              </w:numPr>
              <w:rPr>
                <w:sz w:val="20"/>
              </w:rPr>
            </w:pPr>
            <w:r>
              <w:rPr>
                <w:sz w:val="20"/>
              </w:rPr>
              <w:t xml:space="preserve">Written by </w:t>
            </w:r>
            <w:r>
              <w:rPr>
                <w:color w:val="0000FF"/>
                <w:sz w:val="20"/>
              </w:rPr>
              <w:t>one teacher</w:t>
            </w:r>
            <w:r>
              <w:rPr>
                <w:sz w:val="20"/>
              </w:rPr>
              <w:t xml:space="preserve"> </w:t>
            </w:r>
            <w:r>
              <w:rPr>
                <w:color w:val="0000FF"/>
                <w:sz w:val="20"/>
              </w:rPr>
              <w:t>with input</w:t>
            </w:r>
            <w:r>
              <w:rPr>
                <w:sz w:val="20"/>
              </w:rPr>
              <w:t xml:space="preserve"> from other professionals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b/>
                <w:sz w:val="20"/>
              </w:rPr>
            </w:pPr>
          </w:p>
          <w:p w:rsidR="00FE2A2D" w:rsidRDefault="00FE2A2D">
            <w:pPr>
              <w:rPr>
                <w:b/>
                <w:sz w:val="20"/>
              </w:rPr>
            </w:pPr>
          </w:p>
          <w:p w:rsidR="00FE2A2D" w:rsidRDefault="00FE2A2D">
            <w:pPr>
              <w:rPr>
                <w:b/>
                <w:sz w:val="20"/>
              </w:rPr>
            </w:pPr>
          </w:p>
          <w:p w:rsidR="00FE2A2D" w:rsidRDefault="00FE2A2D">
            <w:pPr>
              <w:rPr>
                <w:b/>
                <w:sz w:val="20"/>
              </w:rPr>
            </w:pPr>
          </w:p>
          <w:p w:rsidR="00FE2A2D" w:rsidRDefault="00FE2A2D">
            <w:pPr>
              <w:rPr>
                <w:b/>
                <w:sz w:val="20"/>
              </w:rPr>
            </w:pPr>
          </w:p>
          <w:p w:rsidR="00FE2A2D" w:rsidRDefault="00FE2A2D">
            <w:pPr>
              <w:rPr>
                <w:b/>
                <w:sz w:val="20"/>
              </w:rPr>
            </w:pPr>
          </w:p>
          <w:p w:rsidR="00FE2A2D" w:rsidRDefault="00FE2A2D">
            <w:pPr>
              <w:rPr>
                <w:b/>
                <w:sz w:val="20"/>
              </w:rPr>
            </w:pPr>
          </w:p>
          <w:p w:rsidR="00FE2A2D" w:rsidRDefault="00FE2A2D">
            <w:pPr>
              <w:rPr>
                <w:b/>
                <w:sz w:val="20"/>
              </w:rPr>
            </w:pPr>
          </w:p>
          <w:p w:rsidR="00FE2A2D" w:rsidRDefault="00FE2A2D">
            <w:pPr>
              <w:rPr>
                <w:b/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31"/>
              </w:numPr>
              <w:rPr>
                <w:sz w:val="20"/>
              </w:rPr>
            </w:pPr>
            <w:r>
              <w:rPr>
                <w:sz w:val="20"/>
              </w:rPr>
              <w:t xml:space="preserve">Plan indicates </w:t>
            </w:r>
            <w:r>
              <w:rPr>
                <w:color w:val="0000FF"/>
                <w:sz w:val="20"/>
              </w:rPr>
              <w:t>how the teacher is accountable</w:t>
            </w:r>
            <w:r>
              <w:rPr>
                <w:sz w:val="20"/>
              </w:rPr>
              <w:t xml:space="preserve"> for successful learning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1"/>
              </w:numPr>
              <w:ind w:left="180" w:hanging="180"/>
              <w:rPr>
                <w:sz w:val="20"/>
              </w:rPr>
            </w:pPr>
            <w:r>
              <w:rPr>
                <w:b/>
                <w:sz w:val="20"/>
              </w:rPr>
              <w:t>Student Expectations</w:t>
            </w:r>
            <w:r>
              <w:rPr>
                <w:sz w:val="20"/>
              </w:rPr>
              <w:t>:</w:t>
            </w:r>
          </w:p>
          <w:p w:rsidR="00FE2A2D" w:rsidRDefault="00FE2A2D" w:rsidP="00C67C8D">
            <w:pPr>
              <w:numPr>
                <w:ilvl w:val="0"/>
                <w:numId w:val="61"/>
              </w:numPr>
              <w:ind w:left="720"/>
              <w:rPr>
                <w:sz w:val="20"/>
              </w:rPr>
            </w:pPr>
            <w:r>
              <w:rPr>
                <w:sz w:val="20"/>
              </w:rPr>
              <w:t>Relevant to the objectives</w:t>
            </w:r>
          </w:p>
          <w:p w:rsidR="00FE2A2D" w:rsidRDefault="00FE2A2D" w:rsidP="00C67C8D">
            <w:pPr>
              <w:numPr>
                <w:ilvl w:val="0"/>
                <w:numId w:val="61"/>
              </w:numPr>
              <w:ind w:left="720"/>
              <w:rPr>
                <w:sz w:val="20"/>
              </w:rPr>
            </w:pPr>
            <w:r>
              <w:rPr>
                <w:sz w:val="20"/>
              </w:rPr>
              <w:t xml:space="preserve">Indicate what is currently known about the curriculum topic </w:t>
            </w:r>
          </w:p>
          <w:p w:rsidR="00FE2A2D" w:rsidRDefault="00FE2A2D" w:rsidP="00C67C8D">
            <w:pPr>
              <w:numPr>
                <w:ilvl w:val="0"/>
                <w:numId w:val="61"/>
              </w:numPr>
              <w:ind w:left="720"/>
              <w:rPr>
                <w:sz w:val="20"/>
              </w:rPr>
            </w:pPr>
            <w:r>
              <w:rPr>
                <w:color w:val="0000FF"/>
                <w:sz w:val="20"/>
              </w:rPr>
              <w:t>Title of student project</w:t>
            </w:r>
            <w:r>
              <w:rPr>
                <w:sz w:val="20"/>
              </w:rPr>
              <w:t xml:space="preserve"> includes the problem related to the curriculum topic</w:t>
            </w:r>
          </w:p>
          <w:p w:rsidR="00FE2A2D" w:rsidRDefault="00FE2A2D" w:rsidP="00C67C8D">
            <w:pPr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 xml:space="preserve">Correctly formatted </w:t>
            </w:r>
            <w:r>
              <w:rPr>
                <w:color w:val="0000FF"/>
                <w:sz w:val="20"/>
              </w:rPr>
              <w:t>citations</w:t>
            </w:r>
            <w:r>
              <w:rPr>
                <w:sz w:val="20"/>
              </w:rPr>
              <w:t xml:space="preserve"> and </w:t>
            </w:r>
            <w:r>
              <w:rPr>
                <w:color w:val="0000FF"/>
                <w:sz w:val="20"/>
              </w:rPr>
              <w:t>bibliography</w:t>
            </w:r>
          </w:p>
          <w:p w:rsidR="00FE2A2D" w:rsidRDefault="00FE2A2D" w:rsidP="00C67C8D">
            <w:pPr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 xml:space="preserve">Correct </w:t>
            </w:r>
            <w:r>
              <w:rPr>
                <w:color w:val="0000FF"/>
                <w:sz w:val="20"/>
              </w:rPr>
              <w:t>grammar</w:t>
            </w:r>
            <w:r>
              <w:rPr>
                <w:sz w:val="20"/>
              </w:rPr>
              <w:t xml:space="preserve"> and </w:t>
            </w:r>
            <w:r>
              <w:rPr>
                <w:color w:val="0000FF"/>
                <w:sz w:val="20"/>
              </w:rPr>
              <w:t>spelling</w:t>
            </w:r>
            <w:r>
              <w:rPr>
                <w:sz w:val="20"/>
              </w:rPr>
              <w:t xml:space="preserve"> </w:t>
            </w:r>
          </w:p>
          <w:p w:rsidR="00FE2A2D" w:rsidRDefault="00FE2A2D" w:rsidP="00C67C8D">
            <w:pPr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 xml:space="preserve">Correct </w:t>
            </w:r>
            <w:r>
              <w:rPr>
                <w:color w:val="0000FF"/>
                <w:sz w:val="20"/>
              </w:rPr>
              <w:t>facts</w:t>
            </w:r>
          </w:p>
          <w:p w:rsidR="00FE2A2D" w:rsidRDefault="00FE2A2D" w:rsidP="00C67C8D">
            <w:pPr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 xml:space="preserve">Students identify and clarify </w:t>
            </w:r>
            <w:r>
              <w:rPr>
                <w:color w:val="0000FF"/>
                <w:sz w:val="20"/>
              </w:rPr>
              <w:t>the problem/s</w:t>
            </w:r>
          </w:p>
          <w:p w:rsidR="00FE2A2D" w:rsidRDefault="00FE2A2D" w:rsidP="00C67C8D">
            <w:pPr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 xml:space="preserve">Students gather information from </w:t>
            </w:r>
            <w:r>
              <w:rPr>
                <w:color w:val="0000FF"/>
                <w:sz w:val="20"/>
              </w:rPr>
              <w:t>multiple sources</w:t>
            </w:r>
            <w:r>
              <w:rPr>
                <w:sz w:val="20"/>
              </w:rPr>
              <w:t xml:space="preserve"> of information</w:t>
            </w:r>
          </w:p>
          <w:p w:rsidR="00FE2A2D" w:rsidRDefault="00FE2A2D" w:rsidP="00C67C8D">
            <w:pPr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 xml:space="preserve">Students discuss </w:t>
            </w:r>
            <w:r>
              <w:rPr>
                <w:color w:val="0000FF"/>
                <w:sz w:val="20"/>
              </w:rPr>
              <w:t>various alternatives</w:t>
            </w:r>
            <w:r>
              <w:rPr>
                <w:sz w:val="20"/>
              </w:rPr>
              <w:t xml:space="preserve"> to </w:t>
            </w:r>
            <w:r>
              <w:rPr>
                <w:color w:val="0000FF"/>
                <w:sz w:val="20"/>
              </w:rPr>
              <w:t>solve the problem</w:t>
            </w:r>
          </w:p>
          <w:p w:rsidR="00FE2A2D" w:rsidRDefault="00FE2A2D" w:rsidP="00C67C8D">
            <w:pPr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 xml:space="preserve">Students expected to </w:t>
            </w:r>
            <w:r>
              <w:rPr>
                <w:color w:val="0000FF"/>
                <w:sz w:val="20"/>
              </w:rPr>
              <w:t>share new information</w:t>
            </w:r>
            <w:r>
              <w:rPr>
                <w:sz w:val="20"/>
              </w:rPr>
              <w:t xml:space="preserve"> in an </w:t>
            </w:r>
            <w:r>
              <w:rPr>
                <w:color w:val="0000FF"/>
                <w:sz w:val="20"/>
              </w:rPr>
              <w:t>informative</w:t>
            </w:r>
            <w:r>
              <w:rPr>
                <w:sz w:val="20"/>
              </w:rPr>
              <w:t xml:space="preserve"> method</w:t>
            </w:r>
          </w:p>
          <w:p w:rsidR="00FE2A2D" w:rsidRDefault="00FE2A2D">
            <w:pPr>
              <w:ind w:left="360"/>
              <w:rPr>
                <w:sz w:val="20"/>
              </w:rPr>
            </w:pPr>
          </w:p>
          <w:p w:rsidR="00FE2A2D" w:rsidRDefault="00FE2A2D">
            <w:pPr>
              <w:ind w:left="360"/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22"/>
              </w:numPr>
              <w:rPr>
                <w:b/>
                <w:sz w:val="20"/>
              </w:rPr>
            </w:pPr>
            <w:r>
              <w:rPr>
                <w:b/>
                <w:sz w:val="20"/>
              </w:rPr>
              <w:t>Timeline</w:t>
            </w:r>
          </w:p>
          <w:p w:rsidR="00FE2A2D" w:rsidRDefault="00FE2A2D" w:rsidP="00C67C8D">
            <w:pPr>
              <w:numPr>
                <w:ilvl w:val="0"/>
                <w:numId w:val="23"/>
              </w:numPr>
              <w:ind w:left="720"/>
              <w:rPr>
                <w:sz w:val="20"/>
              </w:rPr>
            </w:pPr>
            <w:r>
              <w:rPr>
                <w:color w:val="0000FF"/>
                <w:sz w:val="20"/>
              </w:rPr>
              <w:t>Realistic</w:t>
            </w:r>
            <w:r>
              <w:rPr>
                <w:sz w:val="20"/>
              </w:rPr>
              <w:t xml:space="preserve"> to accomplish objectives</w:t>
            </w:r>
          </w:p>
        </w:tc>
        <w:tc>
          <w:tcPr>
            <w:tcW w:w="3960" w:type="dxa"/>
          </w:tcPr>
          <w:p w:rsidR="00FE2A2D" w:rsidRDefault="00FE2A2D" w:rsidP="00C67C8D">
            <w:pPr>
              <w:numPr>
                <w:ilvl w:val="0"/>
                <w:numId w:val="12"/>
              </w:numPr>
              <w:tabs>
                <w:tab w:val="clear" w:pos="360"/>
              </w:tabs>
              <w:rPr>
                <w:b/>
                <w:sz w:val="20"/>
              </w:rPr>
            </w:pPr>
            <w:r>
              <w:rPr>
                <w:color w:val="0000FF"/>
                <w:sz w:val="20"/>
              </w:rPr>
              <w:t>Written collaboratively</w:t>
            </w:r>
            <w:r>
              <w:rPr>
                <w:sz w:val="20"/>
              </w:rPr>
              <w:t xml:space="preserve"> by </w:t>
            </w:r>
            <w:r>
              <w:rPr>
                <w:color w:val="0000FF"/>
                <w:sz w:val="20"/>
              </w:rPr>
              <w:t>the Teaching and Learning Team</w:t>
            </w:r>
            <w:r>
              <w:rPr>
                <w:sz w:val="20"/>
              </w:rPr>
              <w:t xml:space="preserve"> (e.g., classroom teacher and library media specialist)</w:t>
            </w:r>
          </w:p>
          <w:p w:rsidR="00FE2A2D" w:rsidRDefault="00FE2A2D">
            <w:pPr>
              <w:rPr>
                <w:b/>
                <w:sz w:val="20"/>
              </w:rPr>
            </w:pPr>
          </w:p>
          <w:p w:rsidR="00FE2A2D" w:rsidRDefault="00FE2A2D">
            <w:pPr>
              <w:rPr>
                <w:b/>
                <w:sz w:val="20"/>
              </w:rPr>
            </w:pPr>
          </w:p>
          <w:p w:rsidR="00FE2A2D" w:rsidRDefault="00FE2A2D">
            <w:pPr>
              <w:rPr>
                <w:b/>
                <w:sz w:val="20"/>
              </w:rPr>
            </w:pPr>
          </w:p>
          <w:p w:rsidR="00FE2A2D" w:rsidRDefault="00FE2A2D">
            <w:pPr>
              <w:rPr>
                <w:b/>
                <w:sz w:val="20"/>
              </w:rPr>
            </w:pPr>
          </w:p>
          <w:p w:rsidR="00FE2A2D" w:rsidRDefault="00FE2A2D">
            <w:pPr>
              <w:rPr>
                <w:b/>
                <w:sz w:val="20"/>
              </w:rPr>
            </w:pPr>
          </w:p>
          <w:p w:rsidR="00FE2A2D" w:rsidRDefault="00FE2A2D">
            <w:pPr>
              <w:rPr>
                <w:b/>
                <w:sz w:val="20"/>
              </w:rPr>
            </w:pPr>
          </w:p>
          <w:p w:rsidR="00FE2A2D" w:rsidRDefault="00FE2A2D">
            <w:pPr>
              <w:rPr>
                <w:b/>
                <w:sz w:val="20"/>
              </w:rPr>
            </w:pPr>
          </w:p>
          <w:p w:rsidR="00FE2A2D" w:rsidRDefault="00FE2A2D">
            <w:pPr>
              <w:rPr>
                <w:b/>
                <w:sz w:val="20"/>
              </w:rPr>
            </w:pPr>
          </w:p>
          <w:p w:rsidR="00FE2A2D" w:rsidRDefault="00FE2A2D">
            <w:pPr>
              <w:rPr>
                <w:b/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31"/>
              </w:numPr>
              <w:ind w:left="720" w:hanging="720"/>
              <w:rPr>
                <w:b/>
                <w:sz w:val="20"/>
              </w:rPr>
            </w:pPr>
            <w:r>
              <w:rPr>
                <w:sz w:val="20"/>
              </w:rPr>
              <w:t xml:space="preserve">Plan indicates how </w:t>
            </w:r>
            <w:r>
              <w:rPr>
                <w:color w:val="0000FF"/>
                <w:sz w:val="20"/>
              </w:rPr>
              <w:t>each member of Teaching and Learning Team</w:t>
            </w:r>
            <w:r>
              <w:rPr>
                <w:sz w:val="20"/>
              </w:rPr>
              <w:t xml:space="preserve"> are accountable for successful learning</w:t>
            </w:r>
          </w:p>
          <w:p w:rsidR="00FE2A2D" w:rsidRDefault="00FE2A2D" w:rsidP="00C67C8D">
            <w:pPr>
              <w:numPr>
                <w:ilvl w:val="0"/>
                <w:numId w:val="10"/>
              </w:numPr>
              <w:tabs>
                <w:tab w:val="clear" w:pos="360"/>
                <w:tab w:val="num" w:pos="252"/>
              </w:tabs>
              <w:ind w:left="353"/>
              <w:rPr>
                <w:sz w:val="20"/>
              </w:rPr>
            </w:pPr>
            <w:r>
              <w:rPr>
                <w:b/>
                <w:sz w:val="20"/>
              </w:rPr>
              <w:t>Student Expectations</w:t>
            </w:r>
            <w:r>
              <w:rPr>
                <w:sz w:val="20"/>
              </w:rPr>
              <w:t>:</w:t>
            </w:r>
          </w:p>
          <w:p w:rsidR="00FE2A2D" w:rsidRDefault="00FE2A2D" w:rsidP="00C67C8D">
            <w:pPr>
              <w:numPr>
                <w:ilvl w:val="0"/>
                <w:numId w:val="62"/>
              </w:numPr>
              <w:ind w:left="713"/>
              <w:rPr>
                <w:sz w:val="20"/>
              </w:rPr>
            </w:pPr>
            <w:r>
              <w:rPr>
                <w:sz w:val="20"/>
              </w:rPr>
              <w:t>Brainstorm problems related to the topic</w:t>
            </w:r>
          </w:p>
          <w:p w:rsidR="00FE2A2D" w:rsidRDefault="00FE2A2D" w:rsidP="00C67C8D">
            <w:pPr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 xml:space="preserve">The </w:t>
            </w:r>
            <w:r>
              <w:rPr>
                <w:color w:val="0000FF"/>
                <w:sz w:val="20"/>
              </w:rPr>
              <w:t>diversified collaborative learning group</w:t>
            </w:r>
            <w:r>
              <w:rPr>
                <w:sz w:val="20"/>
              </w:rPr>
              <w:t xml:space="preserve"> defines the goals and determines resources and tools</w:t>
            </w:r>
          </w:p>
          <w:p w:rsidR="00FE2A2D" w:rsidRDefault="00FE2A2D" w:rsidP="00C67C8D">
            <w:pPr>
              <w:pStyle w:val="Subtitle"/>
              <w:numPr>
                <w:ilvl w:val="0"/>
                <w:numId w:val="2"/>
              </w:numPr>
              <w:outlineLvl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The individuals in the group conduct substantive </w:t>
            </w:r>
            <w:r>
              <w:rPr>
                <w:b w:val="0"/>
                <w:color w:val="0000FF"/>
                <w:sz w:val="20"/>
              </w:rPr>
              <w:t>conversation with resource experts</w:t>
            </w:r>
          </w:p>
          <w:p w:rsidR="00FE2A2D" w:rsidRDefault="00FE2A2D" w:rsidP="00C67C8D">
            <w:pPr>
              <w:numPr>
                <w:ilvl w:val="0"/>
                <w:numId w:val="2"/>
              </w:numPr>
              <w:rPr>
                <w:rFonts w:ascii="Arial" w:hAnsi="Arial"/>
                <w:sz w:val="20"/>
              </w:rPr>
            </w:pPr>
            <w:r>
              <w:rPr>
                <w:color w:val="0000FF"/>
                <w:sz w:val="20"/>
              </w:rPr>
              <w:t>Students choose the medium</w:t>
            </w:r>
            <w:r>
              <w:rPr>
                <w:sz w:val="20"/>
              </w:rPr>
              <w:t xml:space="preserve"> that will best communicate their information to an authentic audience</w:t>
            </w:r>
          </w:p>
          <w:p w:rsidR="00FE2A2D" w:rsidRDefault="00FE2A2D" w:rsidP="00C67C8D">
            <w:pPr>
              <w:numPr>
                <w:ilvl w:val="0"/>
                <w:numId w:val="2"/>
              </w:numPr>
              <w:rPr>
                <w:rFonts w:ascii="Arial" w:hAnsi="Arial"/>
                <w:b/>
                <w:sz w:val="20"/>
              </w:rPr>
            </w:pPr>
            <w:r>
              <w:rPr>
                <w:sz w:val="20"/>
              </w:rPr>
              <w:t xml:space="preserve">Students can </w:t>
            </w:r>
            <w:r>
              <w:rPr>
                <w:color w:val="0000FF"/>
                <w:sz w:val="20"/>
              </w:rPr>
              <w:t>persuasively communicate</w:t>
            </w:r>
            <w:r>
              <w:rPr>
                <w:sz w:val="20"/>
              </w:rPr>
              <w:t xml:space="preserve"> their interpretive opinion or informed solutions based on sound reasoning, researched facts and cited references</w:t>
            </w:r>
          </w:p>
          <w:p w:rsidR="00FE2A2D" w:rsidRDefault="00FE2A2D">
            <w:pPr>
              <w:rPr>
                <w:rFonts w:ascii="Arial" w:hAnsi="Arial"/>
                <w:b/>
                <w:sz w:val="20"/>
              </w:rPr>
            </w:pPr>
          </w:p>
          <w:p w:rsidR="00FE2A2D" w:rsidRDefault="00FE2A2D">
            <w:pPr>
              <w:rPr>
                <w:rFonts w:ascii="Arial" w:hAnsi="Arial"/>
                <w:b/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32"/>
              </w:numPr>
              <w:rPr>
                <w:rFonts w:ascii="Arial" w:hAnsi="Arial"/>
                <w:b/>
                <w:sz w:val="20"/>
              </w:rPr>
            </w:pPr>
            <w:r>
              <w:rPr>
                <w:b/>
                <w:sz w:val="20"/>
              </w:rPr>
              <w:t>Timeline</w:t>
            </w:r>
          </w:p>
          <w:p w:rsidR="00FE2A2D" w:rsidRDefault="00FE2A2D" w:rsidP="00C67C8D">
            <w:pPr>
              <w:numPr>
                <w:ilvl w:val="0"/>
                <w:numId w:val="33"/>
              </w:numPr>
              <w:ind w:left="720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 xml:space="preserve">Allows for </w:t>
            </w:r>
            <w:r>
              <w:rPr>
                <w:color w:val="0000FF"/>
                <w:sz w:val="20"/>
              </w:rPr>
              <w:t>considerations of other deadlines</w:t>
            </w:r>
            <w:r>
              <w:rPr>
                <w:sz w:val="20"/>
              </w:rPr>
              <w:t xml:space="preserve"> for  students and the facilities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rFonts w:ascii="Arial" w:hAnsi="Arial"/>
                <w:sz w:val="20"/>
              </w:rPr>
            </w:pPr>
          </w:p>
        </w:tc>
        <w:tc>
          <w:tcPr>
            <w:tcW w:w="3960" w:type="dxa"/>
          </w:tcPr>
          <w:p w:rsidR="00FE2A2D" w:rsidRDefault="00FE2A2D" w:rsidP="00C67C8D">
            <w:pPr>
              <w:numPr>
                <w:ilvl w:val="0"/>
                <w:numId w:val="12"/>
              </w:numPr>
              <w:tabs>
                <w:tab w:val="clear" w:pos="360"/>
              </w:tabs>
              <w:ind w:left="484"/>
              <w:rPr>
                <w:sz w:val="20"/>
              </w:rPr>
            </w:pPr>
            <w:r>
              <w:rPr>
                <w:color w:val="0000FF"/>
                <w:sz w:val="20"/>
              </w:rPr>
              <w:t>Written collaboratively by several members</w:t>
            </w:r>
            <w:r>
              <w:rPr>
                <w:sz w:val="20"/>
              </w:rPr>
              <w:t xml:space="preserve"> of the </w:t>
            </w:r>
            <w:r>
              <w:rPr>
                <w:color w:val="0000FF"/>
                <w:sz w:val="20"/>
              </w:rPr>
              <w:t>Teaching and Learning Team</w:t>
            </w:r>
            <w:r>
              <w:rPr>
                <w:sz w:val="20"/>
              </w:rPr>
              <w:t>(e.g., classroom tea</w:t>
            </w:r>
            <w:r w:rsidR="00AF008E">
              <w:rPr>
                <w:sz w:val="20"/>
              </w:rPr>
              <w:t>cher, library media specialist,</w:t>
            </w:r>
            <w:r w:rsidR="00A82A6E" w:rsidRPr="00AF008E">
              <w:rPr>
                <w:sz w:val="20"/>
              </w:rPr>
              <w:t>:learning support</w:t>
            </w:r>
            <w:r w:rsidRPr="00AF008E">
              <w:rPr>
                <w:sz w:val="20"/>
              </w:rPr>
              <w:t>,</w:t>
            </w:r>
            <w:r>
              <w:rPr>
                <w:sz w:val="20"/>
              </w:rPr>
              <w:t xml:space="preserve"> Title 1 teacher, speech and language pathologist, occupation/physical therapist; learning disability, cognitive disability, emotional disability teacher, student teacher, college or university professor)</w:t>
            </w:r>
          </w:p>
          <w:p w:rsidR="00FE2A2D" w:rsidRDefault="00FE2A2D">
            <w:pPr>
              <w:pStyle w:val="Subtitle"/>
              <w:outlineLvl w:val="0"/>
              <w:rPr>
                <w:b w:val="0"/>
                <w:color w:val="000000"/>
                <w:sz w:val="20"/>
              </w:rPr>
            </w:pPr>
          </w:p>
          <w:p w:rsidR="00FE2A2D" w:rsidRDefault="00FE2A2D" w:rsidP="00C67C8D">
            <w:pPr>
              <w:pStyle w:val="Subtitle"/>
              <w:numPr>
                <w:ilvl w:val="0"/>
                <w:numId w:val="16"/>
              </w:numPr>
              <w:outlineLvl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Plan indicates how the </w:t>
            </w:r>
            <w:r>
              <w:rPr>
                <w:b w:val="0"/>
                <w:color w:val="0000FF"/>
                <w:sz w:val="20"/>
              </w:rPr>
              <w:t>students are accountable</w:t>
            </w:r>
            <w:r>
              <w:rPr>
                <w:b w:val="0"/>
                <w:sz w:val="20"/>
              </w:rPr>
              <w:t xml:space="preserve"> for successful learning</w:t>
            </w:r>
          </w:p>
          <w:p w:rsidR="00FE2A2D" w:rsidRDefault="00FE2A2D">
            <w:pPr>
              <w:pStyle w:val="Subtitle"/>
              <w:outlineLvl w:val="0"/>
              <w:rPr>
                <w:b w:val="0"/>
                <w:sz w:val="20"/>
              </w:rPr>
            </w:pPr>
          </w:p>
          <w:p w:rsidR="00FE2A2D" w:rsidRDefault="00FE2A2D" w:rsidP="00C67C8D">
            <w:pPr>
              <w:pStyle w:val="Subtitle"/>
              <w:numPr>
                <w:ilvl w:val="0"/>
                <w:numId w:val="16"/>
              </w:numPr>
              <w:ind w:left="180" w:hanging="180"/>
              <w:outlineLvl w:val="0"/>
              <w:rPr>
                <w:rFonts w:ascii="Arial" w:hAnsi="Arial"/>
                <w:b w:val="0"/>
                <w:sz w:val="20"/>
              </w:rPr>
            </w:pPr>
            <w:r>
              <w:rPr>
                <w:sz w:val="20"/>
              </w:rPr>
              <w:t>Student Expectations</w:t>
            </w:r>
            <w:r>
              <w:rPr>
                <w:b w:val="0"/>
                <w:sz w:val="20"/>
              </w:rPr>
              <w:t>:</w:t>
            </w:r>
          </w:p>
          <w:p w:rsidR="00293273" w:rsidRDefault="00293273" w:rsidP="00C67C8D">
            <w:pPr>
              <w:pStyle w:val="Subtitle"/>
              <w:numPr>
                <w:ilvl w:val="0"/>
                <w:numId w:val="3"/>
              </w:numPr>
              <w:outlineLvl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21</w:t>
            </w:r>
            <w:r w:rsidRPr="00293273">
              <w:rPr>
                <w:b w:val="0"/>
                <w:sz w:val="20"/>
                <w:vertAlign w:val="superscript"/>
              </w:rPr>
              <w:t>st</w:t>
            </w:r>
            <w:r>
              <w:rPr>
                <w:b w:val="0"/>
                <w:sz w:val="20"/>
              </w:rPr>
              <w:t xml:space="preserve"> Century Skills for the digital age will be developed </w:t>
            </w:r>
            <w:hyperlink r:id="rId9" w:history="1">
              <w:r w:rsidR="00AF008E" w:rsidRPr="00AF008E">
                <w:rPr>
                  <w:rStyle w:val="Hyperlink"/>
                  <w:b w:val="0"/>
                  <w:sz w:val="22"/>
                  <w:szCs w:val="22"/>
                </w:rPr>
                <w:t>http://www.21stcenturyskills.org/</w:t>
              </w:r>
            </w:hyperlink>
            <w:r w:rsidR="00AF008E">
              <w:t xml:space="preserve"> </w:t>
            </w:r>
          </w:p>
          <w:p w:rsidR="00FE2A2D" w:rsidRDefault="00FE2A2D" w:rsidP="00C67C8D">
            <w:pPr>
              <w:pStyle w:val="Subtitle"/>
              <w:numPr>
                <w:ilvl w:val="0"/>
                <w:numId w:val="3"/>
              </w:numPr>
              <w:outlineLvl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Brainstorm additional higher level inquiry questions as new knowledge is gained.</w:t>
            </w:r>
          </w:p>
          <w:p w:rsidR="00FE2A2D" w:rsidRDefault="00FE2A2D" w:rsidP="00C67C8D">
            <w:pPr>
              <w:pStyle w:val="Subtitle"/>
              <w:numPr>
                <w:ilvl w:val="0"/>
                <w:numId w:val="3"/>
              </w:numPr>
              <w:outlineLvl w:val="0"/>
              <w:rPr>
                <w:rFonts w:ascii="Arial" w:hAnsi="Arial"/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Students develop </w:t>
            </w:r>
            <w:r>
              <w:rPr>
                <w:b w:val="0"/>
                <w:color w:val="0000FF"/>
                <w:sz w:val="20"/>
              </w:rPr>
              <w:t>problem solving skills</w:t>
            </w:r>
            <w:r>
              <w:rPr>
                <w:b w:val="0"/>
                <w:sz w:val="20"/>
              </w:rPr>
              <w:t xml:space="preserve"> tackled by adults in</w:t>
            </w:r>
            <w:r>
              <w:rPr>
                <w:sz w:val="20"/>
              </w:rPr>
              <w:t xml:space="preserve"> </w:t>
            </w:r>
            <w:r>
              <w:rPr>
                <w:b w:val="0"/>
                <w:sz w:val="20"/>
              </w:rPr>
              <w:t>the real world.</w:t>
            </w:r>
          </w:p>
          <w:p w:rsidR="00FE2A2D" w:rsidRDefault="00FE2A2D" w:rsidP="00C67C8D">
            <w:pPr>
              <w:pStyle w:val="Subtitle"/>
              <w:numPr>
                <w:ilvl w:val="0"/>
                <w:numId w:val="3"/>
              </w:numPr>
              <w:outlineLvl w:val="0"/>
              <w:rPr>
                <w:rFonts w:ascii="Arial" w:hAnsi="Arial"/>
                <w:b w:val="0"/>
                <w:sz w:val="20"/>
              </w:rPr>
            </w:pPr>
            <w:r>
              <w:rPr>
                <w:b w:val="0"/>
                <w:color w:val="0000FF"/>
                <w:sz w:val="20"/>
              </w:rPr>
              <w:t>Students</w:t>
            </w:r>
            <w:r>
              <w:rPr>
                <w:b w:val="0"/>
                <w:sz w:val="20"/>
              </w:rPr>
              <w:t xml:space="preserve"> develop a </w:t>
            </w:r>
            <w:r>
              <w:rPr>
                <w:b w:val="0"/>
                <w:color w:val="0000FF"/>
                <w:sz w:val="20"/>
              </w:rPr>
              <w:t>criteria for evaluating</w:t>
            </w:r>
            <w:r>
              <w:rPr>
                <w:b w:val="0"/>
                <w:sz w:val="20"/>
              </w:rPr>
              <w:t xml:space="preserve"> the validity and reliability of their information sources</w:t>
            </w:r>
          </w:p>
          <w:p w:rsidR="00FE2A2D" w:rsidRDefault="00FE2A2D" w:rsidP="00C67C8D">
            <w:pPr>
              <w:numPr>
                <w:ilvl w:val="0"/>
                <w:numId w:val="3"/>
              </w:numPr>
              <w:rPr>
                <w:rFonts w:ascii="Arial" w:hAnsi="Arial"/>
                <w:sz w:val="20"/>
              </w:rPr>
            </w:pPr>
            <w:r>
              <w:rPr>
                <w:color w:val="0000FF"/>
                <w:sz w:val="20"/>
              </w:rPr>
              <w:t>Extensive preparation</w:t>
            </w:r>
            <w:r>
              <w:rPr>
                <w:color w:val="000000"/>
                <w:sz w:val="20"/>
              </w:rPr>
              <w:t xml:space="preserve"> (e.g. storyboarding, web-mapping, outlining)</w:t>
            </w:r>
          </w:p>
          <w:p w:rsidR="00FE2A2D" w:rsidRDefault="00FE2A2D" w:rsidP="00C67C8D">
            <w:pPr>
              <w:numPr>
                <w:ilvl w:val="0"/>
                <w:numId w:val="3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Students demonstrate they have gone beyond deeper understanding and </w:t>
            </w:r>
            <w:r>
              <w:rPr>
                <w:color w:val="0000FF"/>
                <w:sz w:val="20"/>
              </w:rPr>
              <w:t>create original position or product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34"/>
              </w:numPr>
              <w:rPr>
                <w:sz w:val="20"/>
              </w:rPr>
            </w:pPr>
            <w:r>
              <w:rPr>
                <w:b/>
                <w:sz w:val="20"/>
              </w:rPr>
              <w:t>Timeline</w:t>
            </w:r>
          </w:p>
          <w:p w:rsidR="00FE2A2D" w:rsidRDefault="00FE2A2D" w:rsidP="00C67C8D">
            <w:pPr>
              <w:numPr>
                <w:ilvl w:val="0"/>
                <w:numId w:val="35"/>
              </w:numPr>
              <w:ind w:left="720"/>
              <w:rPr>
                <w:sz w:val="20"/>
              </w:rPr>
            </w:pPr>
            <w:r>
              <w:rPr>
                <w:color w:val="0000FF"/>
                <w:sz w:val="20"/>
              </w:rPr>
              <w:t>Students and parents</w:t>
            </w:r>
            <w:r>
              <w:rPr>
                <w:sz w:val="20"/>
              </w:rPr>
              <w:t xml:space="preserve"> are notified of deadline dates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</w:tc>
      </w:tr>
      <w:tr w:rsidR="00FE2A2D">
        <w:trPr>
          <w:trHeight w:val="80"/>
        </w:trPr>
        <w:tc>
          <w:tcPr>
            <w:tcW w:w="1620" w:type="dxa"/>
          </w:tcPr>
          <w:p w:rsidR="00FE2A2D" w:rsidRDefault="00AF008E">
            <w:pPr>
              <w:rPr>
                <w:rFonts w:ascii="Arial" w:hAnsi="Arial"/>
                <w:b/>
                <w:color w:val="0000FF"/>
                <w:sz w:val="22"/>
              </w:rPr>
            </w:pPr>
            <w:r>
              <w:rPr>
                <w:rFonts w:ascii="Arial" w:hAnsi="Arial"/>
                <w:b/>
                <w:color w:val="0000FF"/>
                <w:sz w:val="22"/>
              </w:rPr>
              <w:lastRenderedPageBreak/>
              <w:t xml:space="preserve">4. </w:t>
            </w:r>
            <w:r w:rsidR="00FE2A2D">
              <w:rPr>
                <w:rFonts w:ascii="Arial" w:hAnsi="Arial"/>
                <w:b/>
                <w:color w:val="0000FF"/>
                <w:sz w:val="22"/>
              </w:rPr>
              <w:t>Problem/s</w:t>
            </w:r>
            <w:r w:rsidR="00FE2A2D">
              <w:rPr>
                <w:rFonts w:ascii="Arial" w:hAnsi="Arial"/>
                <w:b/>
                <w:color w:val="0000FF"/>
                <w:sz w:val="20"/>
              </w:rPr>
              <w:t xml:space="preserve"> &amp; </w:t>
            </w:r>
            <w:r w:rsidR="00FE2A2D">
              <w:rPr>
                <w:rFonts w:ascii="Arial" w:hAnsi="Arial"/>
                <w:b/>
                <w:color w:val="0000FF"/>
                <w:sz w:val="22"/>
              </w:rPr>
              <w:t>Scenarios</w:t>
            </w:r>
          </w:p>
          <w:p w:rsidR="00FE2A2D" w:rsidRDefault="00FE2A2D">
            <w:pPr>
              <w:rPr>
                <w:rFonts w:ascii="Arial" w:hAnsi="Arial"/>
                <w:b/>
                <w:color w:val="0000FF"/>
                <w:sz w:val="20"/>
              </w:rPr>
            </w:pPr>
            <w:r>
              <w:rPr>
                <w:rFonts w:ascii="Arial" w:hAnsi="Arial"/>
                <w:b/>
                <w:color w:val="0000FF"/>
                <w:sz w:val="18"/>
              </w:rPr>
              <w:t>(Foundation of students' assignment)</w:t>
            </w:r>
          </w:p>
        </w:tc>
        <w:tc>
          <w:tcPr>
            <w:tcW w:w="4500" w:type="dxa"/>
          </w:tcPr>
          <w:p w:rsidR="00FE2A2D" w:rsidRDefault="00FE2A2D" w:rsidP="00C67C8D">
            <w:pPr>
              <w:pStyle w:val="Heading4"/>
              <w:numPr>
                <w:ilvl w:val="0"/>
                <w:numId w:val="12"/>
              </w:numPr>
              <w:rPr>
                <w:sz w:val="20"/>
              </w:rPr>
            </w:pPr>
            <w:r>
              <w:rPr>
                <w:sz w:val="20"/>
              </w:rPr>
              <w:t xml:space="preserve">The problem/s to be solved and the scenarios that are developed address the </w:t>
            </w:r>
            <w:r>
              <w:rPr>
                <w:color w:val="0000FF"/>
                <w:sz w:val="20"/>
              </w:rPr>
              <w:t xml:space="preserve">first two levels of </w:t>
            </w:r>
            <w:r>
              <w:rPr>
                <w:i/>
                <w:color w:val="0000FF"/>
                <w:sz w:val="20"/>
              </w:rPr>
              <w:t>Bloom’s Taxonomy of Educational Objectives</w:t>
            </w:r>
            <w:r>
              <w:rPr>
                <w:sz w:val="20"/>
              </w:rPr>
              <w:t xml:space="preserve"> </w:t>
            </w:r>
          </w:p>
          <w:p w:rsidR="00FE2A2D" w:rsidRDefault="00FE2A2D">
            <w:pPr>
              <w:pStyle w:val="Heading4"/>
              <w:ind w:left="304" w:hanging="180"/>
              <w:rPr>
                <w:i/>
                <w:sz w:val="20"/>
              </w:rPr>
            </w:pPr>
          </w:p>
          <w:p w:rsidR="00FE2A2D" w:rsidRDefault="00FE2A2D" w:rsidP="00C67C8D">
            <w:pPr>
              <w:pStyle w:val="Heading4"/>
              <w:numPr>
                <w:ilvl w:val="0"/>
                <w:numId w:val="8"/>
              </w:numPr>
              <w:tabs>
                <w:tab w:val="clear" w:pos="720"/>
              </w:tabs>
              <w:ind w:left="478" w:hanging="180"/>
              <w:rPr>
                <w:sz w:val="20"/>
              </w:rPr>
            </w:pPr>
            <w:r>
              <w:rPr>
                <w:b/>
                <w:i/>
                <w:sz w:val="20"/>
              </w:rPr>
              <w:t>Knowledge level</w:t>
            </w:r>
            <w:r>
              <w:rPr>
                <w:sz w:val="20"/>
              </w:rPr>
              <w:t>:  Students can identify keywords, synonyms, and related terms in order to locate more information</w:t>
            </w:r>
          </w:p>
          <w:p w:rsidR="00FE2A2D" w:rsidRDefault="00FE2A2D" w:rsidP="00C67C8D">
            <w:pPr>
              <w:pStyle w:val="Heading4"/>
              <w:numPr>
                <w:ilvl w:val="0"/>
                <w:numId w:val="8"/>
              </w:numPr>
              <w:tabs>
                <w:tab w:val="clear" w:pos="720"/>
              </w:tabs>
              <w:ind w:left="478" w:hanging="180"/>
              <w:rPr>
                <w:sz w:val="20"/>
              </w:rPr>
            </w:pPr>
            <w:r>
              <w:rPr>
                <w:b/>
                <w:i/>
                <w:sz w:val="20"/>
              </w:rPr>
              <w:t>Comprehension level</w:t>
            </w:r>
            <w:r>
              <w:rPr>
                <w:sz w:val="20"/>
              </w:rPr>
              <w:t>:  Students can translate or paraphrase notes from resources</w:t>
            </w:r>
          </w:p>
          <w:p w:rsidR="00FE2A2D" w:rsidRDefault="00FE2A2D">
            <w:pPr>
              <w:pStyle w:val="Subtitle"/>
              <w:ind w:left="118" w:hanging="180"/>
              <w:outlineLvl w:val="0"/>
              <w:rPr>
                <w:b w:val="0"/>
                <w:sz w:val="20"/>
              </w:rPr>
            </w:pPr>
          </w:p>
          <w:p w:rsidR="00FE2A2D" w:rsidRDefault="00FE2A2D">
            <w:pPr>
              <w:pStyle w:val="Subtitle"/>
              <w:outlineLvl w:val="0"/>
              <w:rPr>
                <w:b w:val="0"/>
                <w:sz w:val="20"/>
              </w:rPr>
            </w:pPr>
          </w:p>
          <w:p w:rsidR="00FE2A2D" w:rsidRDefault="00FE2A2D">
            <w:pPr>
              <w:pStyle w:val="Subtitle"/>
              <w:outlineLvl w:val="0"/>
              <w:rPr>
                <w:b w:val="0"/>
                <w:sz w:val="20"/>
              </w:rPr>
            </w:pPr>
          </w:p>
          <w:p w:rsidR="00FE2A2D" w:rsidRDefault="00FE2A2D">
            <w:pPr>
              <w:pStyle w:val="Subtitle"/>
              <w:outlineLvl w:val="0"/>
              <w:rPr>
                <w:b w:val="0"/>
                <w:sz w:val="20"/>
              </w:rPr>
            </w:pPr>
          </w:p>
          <w:p w:rsidR="00FE2A2D" w:rsidRDefault="00FE2A2D">
            <w:pPr>
              <w:pStyle w:val="Subtitle"/>
              <w:outlineLvl w:val="0"/>
              <w:rPr>
                <w:b w:val="0"/>
                <w:sz w:val="20"/>
              </w:rPr>
            </w:pPr>
          </w:p>
          <w:p w:rsidR="00FE2A2D" w:rsidRDefault="00FE2A2D" w:rsidP="00C67C8D">
            <w:pPr>
              <w:pStyle w:val="Subtitle"/>
              <w:numPr>
                <w:ilvl w:val="0"/>
                <w:numId w:val="38"/>
              </w:numPr>
              <w:outlineLvl w:val="0"/>
              <w:rPr>
                <w:b w:val="0"/>
                <w:sz w:val="20"/>
              </w:rPr>
            </w:pPr>
            <w:r>
              <w:rPr>
                <w:i/>
                <w:sz w:val="20"/>
              </w:rPr>
              <w:t>Inquiry questions</w:t>
            </w:r>
            <w:r>
              <w:rPr>
                <w:b w:val="0"/>
                <w:sz w:val="20"/>
              </w:rPr>
              <w:t xml:space="preserve"> ask for basic facts</w:t>
            </w:r>
          </w:p>
          <w:p w:rsidR="00FE2A2D" w:rsidRDefault="00FE2A2D" w:rsidP="00C67C8D">
            <w:pPr>
              <w:pStyle w:val="Subtitle"/>
              <w:numPr>
                <w:ilvl w:val="0"/>
                <w:numId w:val="4"/>
              </w:numPr>
              <w:outlineLvl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Who?</w:t>
            </w:r>
          </w:p>
          <w:p w:rsidR="00FE2A2D" w:rsidRDefault="00FE2A2D" w:rsidP="00C67C8D">
            <w:pPr>
              <w:pStyle w:val="Subtitle"/>
              <w:numPr>
                <w:ilvl w:val="0"/>
                <w:numId w:val="4"/>
              </w:numPr>
              <w:outlineLvl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What? </w:t>
            </w:r>
          </w:p>
          <w:p w:rsidR="00FE2A2D" w:rsidRDefault="00FE2A2D" w:rsidP="00C67C8D">
            <w:pPr>
              <w:pStyle w:val="Subtitle"/>
              <w:numPr>
                <w:ilvl w:val="0"/>
                <w:numId w:val="4"/>
              </w:numPr>
              <w:outlineLvl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Where? </w:t>
            </w:r>
          </w:p>
          <w:p w:rsidR="00FE2A2D" w:rsidRDefault="00FE2A2D" w:rsidP="00C67C8D">
            <w:pPr>
              <w:pStyle w:val="Subtitle"/>
              <w:numPr>
                <w:ilvl w:val="0"/>
                <w:numId w:val="4"/>
              </w:numPr>
              <w:outlineLvl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When?</w:t>
            </w:r>
          </w:p>
          <w:p w:rsidR="00FE2A2D" w:rsidRDefault="00FE2A2D">
            <w:pPr>
              <w:pStyle w:val="Subtitle"/>
              <w:ind w:left="304" w:hanging="180"/>
              <w:outlineLvl w:val="0"/>
              <w:rPr>
                <w:b w:val="0"/>
                <w:sz w:val="20"/>
              </w:rPr>
            </w:pPr>
          </w:p>
          <w:p w:rsidR="00FE2A2D" w:rsidRDefault="00FE2A2D">
            <w:pPr>
              <w:ind w:left="124"/>
              <w:rPr>
                <w:rFonts w:ascii="Arial" w:hAnsi="Arial"/>
                <w:sz w:val="20"/>
              </w:rPr>
            </w:pPr>
          </w:p>
        </w:tc>
        <w:tc>
          <w:tcPr>
            <w:tcW w:w="3960" w:type="dxa"/>
          </w:tcPr>
          <w:p w:rsidR="00FE2A2D" w:rsidRPr="00AF008E" w:rsidRDefault="00FE2A2D" w:rsidP="00C67C8D">
            <w:pPr>
              <w:pStyle w:val="Heading4"/>
              <w:numPr>
                <w:ilvl w:val="0"/>
                <w:numId w:val="48"/>
              </w:numPr>
              <w:rPr>
                <w:color w:val="365F91" w:themeColor="accent1" w:themeShade="BF"/>
                <w:sz w:val="20"/>
              </w:rPr>
            </w:pPr>
            <w:r>
              <w:rPr>
                <w:sz w:val="20"/>
              </w:rPr>
              <w:t xml:space="preserve">The problem/s to be solved and the scenarios that are developed address the </w:t>
            </w:r>
            <w:r>
              <w:rPr>
                <w:color w:val="0000FF"/>
                <w:sz w:val="20"/>
              </w:rPr>
              <w:t xml:space="preserve">third level of </w:t>
            </w:r>
            <w:r>
              <w:rPr>
                <w:i/>
                <w:color w:val="0000FF"/>
                <w:sz w:val="20"/>
              </w:rPr>
              <w:t>Bloom’s Taxonomy of Educational Objectives</w:t>
            </w:r>
            <w:r>
              <w:rPr>
                <w:sz w:val="20"/>
              </w:rPr>
              <w:t xml:space="preserve"> </w:t>
            </w:r>
            <w:r w:rsidR="00AF008E" w:rsidRPr="00AF008E">
              <w:rPr>
                <w:color w:val="365F91" w:themeColor="accent1" w:themeShade="BF"/>
                <w:sz w:val="20"/>
              </w:rPr>
              <w:t xml:space="preserve">and the </w:t>
            </w:r>
            <w:r w:rsidR="00AF008E" w:rsidRPr="00AF008E">
              <w:rPr>
                <w:i/>
                <w:color w:val="365F91" w:themeColor="accent1" w:themeShade="BF"/>
                <w:sz w:val="20"/>
              </w:rPr>
              <w:t>Big 6</w:t>
            </w:r>
            <w:r w:rsidR="00AF008E" w:rsidRPr="00AF008E">
              <w:rPr>
                <w:color w:val="365F91" w:themeColor="accent1" w:themeShade="BF"/>
                <w:sz w:val="20"/>
              </w:rPr>
              <w:t xml:space="preserve"> Research Model</w:t>
            </w:r>
          </w:p>
          <w:p w:rsidR="00FE2A2D" w:rsidRDefault="00FE2A2D">
            <w:pPr>
              <w:ind w:left="353" w:hanging="180"/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47"/>
              </w:numPr>
              <w:ind w:left="515"/>
              <w:rPr>
                <w:sz w:val="20"/>
              </w:rPr>
            </w:pPr>
            <w:r>
              <w:rPr>
                <w:b/>
                <w:i/>
                <w:sz w:val="20"/>
              </w:rPr>
              <w:t>Application level</w:t>
            </w:r>
            <w:r>
              <w:rPr>
                <w:sz w:val="20"/>
              </w:rPr>
              <w:t>: students can apply what they have learned to a different situation</w:t>
            </w:r>
          </w:p>
          <w:p w:rsidR="00FE2A2D" w:rsidRDefault="00FE2A2D">
            <w:pPr>
              <w:rPr>
                <w:b/>
                <w:i/>
                <w:sz w:val="20"/>
              </w:rPr>
            </w:pPr>
          </w:p>
          <w:p w:rsidR="00FE2A2D" w:rsidRDefault="00FE2A2D">
            <w:pPr>
              <w:rPr>
                <w:b/>
                <w:i/>
                <w:sz w:val="20"/>
              </w:rPr>
            </w:pPr>
          </w:p>
          <w:p w:rsidR="00FE2A2D" w:rsidRDefault="00FE2A2D">
            <w:pPr>
              <w:rPr>
                <w:b/>
                <w:i/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39"/>
              </w:numPr>
              <w:rPr>
                <w:sz w:val="20"/>
              </w:rPr>
            </w:pPr>
            <w:r>
              <w:rPr>
                <w:b/>
                <w:i/>
                <w:sz w:val="20"/>
              </w:rPr>
              <w:t>Inquiry questions</w:t>
            </w:r>
            <w:r>
              <w:rPr>
                <w:sz w:val="20"/>
              </w:rPr>
              <w:t xml:space="preserve"> investigate conceptual learning</w:t>
            </w:r>
          </w:p>
          <w:p w:rsidR="00FE2A2D" w:rsidRDefault="00FE2A2D" w:rsidP="00C67C8D">
            <w:pPr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Why?</w:t>
            </w:r>
          </w:p>
          <w:p w:rsidR="00FE2A2D" w:rsidRDefault="00FE2A2D">
            <w:pPr>
              <w:pStyle w:val="Subtitle"/>
              <w:ind w:left="353" w:hanging="180"/>
              <w:outlineLvl w:val="0"/>
              <w:rPr>
                <w:b w:val="0"/>
                <w:sz w:val="20"/>
              </w:rPr>
            </w:pPr>
          </w:p>
          <w:p w:rsidR="00FE2A2D" w:rsidRDefault="00FE2A2D">
            <w:pPr>
              <w:ind w:left="173"/>
              <w:rPr>
                <w:rFonts w:ascii="Arial" w:hAnsi="Arial"/>
                <w:sz w:val="20"/>
              </w:rPr>
            </w:pPr>
          </w:p>
        </w:tc>
        <w:tc>
          <w:tcPr>
            <w:tcW w:w="3960" w:type="dxa"/>
          </w:tcPr>
          <w:p w:rsidR="00FE2A2D" w:rsidRDefault="00FE2A2D" w:rsidP="00C67C8D">
            <w:pPr>
              <w:numPr>
                <w:ilvl w:val="0"/>
                <w:numId w:val="12"/>
              </w:numPr>
              <w:tabs>
                <w:tab w:val="clear" w:pos="360"/>
                <w:tab w:val="num" w:pos="402"/>
              </w:tabs>
              <w:ind w:left="402" w:hanging="402"/>
              <w:rPr>
                <w:sz w:val="20"/>
              </w:rPr>
            </w:pPr>
            <w:r>
              <w:rPr>
                <w:sz w:val="20"/>
              </w:rPr>
              <w:t xml:space="preserve">The problem/s to be solved and the scenarios that are developed address the </w:t>
            </w:r>
            <w:r>
              <w:rPr>
                <w:color w:val="0000FF"/>
                <w:sz w:val="20"/>
              </w:rPr>
              <w:t>4</w:t>
            </w:r>
            <w:r>
              <w:rPr>
                <w:color w:val="0000FF"/>
                <w:sz w:val="20"/>
                <w:vertAlign w:val="superscript"/>
              </w:rPr>
              <w:t>th</w:t>
            </w:r>
            <w:r>
              <w:rPr>
                <w:color w:val="0000FF"/>
                <w:sz w:val="20"/>
              </w:rPr>
              <w:t>. 5</w:t>
            </w:r>
            <w:r>
              <w:rPr>
                <w:color w:val="0000FF"/>
                <w:sz w:val="20"/>
                <w:vertAlign w:val="superscript"/>
              </w:rPr>
              <w:t>th</w:t>
            </w:r>
            <w:r>
              <w:rPr>
                <w:color w:val="0000FF"/>
                <w:sz w:val="20"/>
              </w:rPr>
              <w:t>. or 6</w:t>
            </w:r>
            <w:r>
              <w:rPr>
                <w:color w:val="0000FF"/>
                <w:sz w:val="20"/>
                <w:vertAlign w:val="superscript"/>
              </w:rPr>
              <w:t>th</w:t>
            </w:r>
            <w:r>
              <w:rPr>
                <w:color w:val="0000FF"/>
                <w:sz w:val="20"/>
              </w:rPr>
              <w:t xml:space="preserve"> levels of </w:t>
            </w:r>
            <w:r>
              <w:rPr>
                <w:i/>
                <w:color w:val="0000FF"/>
                <w:sz w:val="20"/>
              </w:rPr>
              <w:t>Bloom’s Taxonomy of Educational Objectives</w:t>
            </w:r>
            <w:r>
              <w:rPr>
                <w:sz w:val="20"/>
              </w:rPr>
              <w:t xml:space="preserve"> </w:t>
            </w:r>
            <w:r w:rsidR="00AF008E">
              <w:rPr>
                <w:sz w:val="20"/>
              </w:rPr>
              <w:t xml:space="preserve"> </w:t>
            </w:r>
            <w:r w:rsidR="00AF008E" w:rsidRPr="00AF008E">
              <w:rPr>
                <w:color w:val="365F91" w:themeColor="accent1" w:themeShade="BF"/>
                <w:sz w:val="20"/>
              </w:rPr>
              <w:t xml:space="preserve">and the </w:t>
            </w:r>
            <w:r w:rsidR="00AF008E" w:rsidRPr="00AF008E">
              <w:rPr>
                <w:i/>
                <w:color w:val="365F91" w:themeColor="accent1" w:themeShade="BF"/>
                <w:sz w:val="20"/>
              </w:rPr>
              <w:t>Big 6</w:t>
            </w:r>
            <w:r w:rsidR="00AF008E" w:rsidRPr="00AF008E">
              <w:rPr>
                <w:color w:val="365F91" w:themeColor="accent1" w:themeShade="BF"/>
                <w:sz w:val="20"/>
              </w:rPr>
              <w:t xml:space="preserve"> Research Model</w:t>
            </w:r>
          </w:p>
          <w:p w:rsidR="00FE2A2D" w:rsidRDefault="00FE2A2D" w:rsidP="00C67C8D">
            <w:pPr>
              <w:numPr>
                <w:ilvl w:val="0"/>
                <w:numId w:val="37"/>
              </w:numPr>
              <w:ind w:left="720"/>
              <w:rPr>
                <w:sz w:val="20"/>
              </w:rPr>
            </w:pPr>
            <w:r>
              <w:rPr>
                <w:b/>
                <w:i/>
                <w:sz w:val="20"/>
              </w:rPr>
              <w:t>Analysis level</w:t>
            </w:r>
            <w:r>
              <w:rPr>
                <w:sz w:val="20"/>
              </w:rPr>
              <w:t>: students can note fallacies and compare and contrast basic concepts</w:t>
            </w:r>
          </w:p>
          <w:p w:rsidR="00FE2A2D" w:rsidRDefault="00FE2A2D" w:rsidP="00C67C8D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b/>
                <w:i/>
                <w:sz w:val="20"/>
              </w:rPr>
              <w:t>Evaluation level</w:t>
            </w:r>
            <w:r>
              <w:rPr>
                <w:sz w:val="20"/>
              </w:rPr>
              <w:t>: students can assess their own work and work of other team members</w:t>
            </w:r>
          </w:p>
          <w:p w:rsidR="00FE2A2D" w:rsidRDefault="00FE2A2D" w:rsidP="00C67C8D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b/>
                <w:i/>
                <w:sz w:val="20"/>
              </w:rPr>
              <w:t>Synthesis level</w:t>
            </w:r>
            <w:r>
              <w:rPr>
                <w:sz w:val="20"/>
              </w:rPr>
              <w:t>: students are creative and new thought structure is established and communicated to an authentic audience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40"/>
              </w:numPr>
              <w:rPr>
                <w:sz w:val="20"/>
              </w:rPr>
            </w:pPr>
            <w:r>
              <w:rPr>
                <w:b/>
                <w:i/>
                <w:sz w:val="20"/>
              </w:rPr>
              <w:t>Inquiry questions</w:t>
            </w:r>
            <w:r>
              <w:rPr>
                <w:sz w:val="20"/>
              </w:rPr>
              <w:t xml:space="preserve"> ask for </w:t>
            </w:r>
            <w:r>
              <w:rPr>
                <w:color w:val="0000FF"/>
                <w:sz w:val="20"/>
              </w:rPr>
              <w:t>deeper understanding of key concepts</w:t>
            </w:r>
            <w:r>
              <w:rPr>
                <w:sz w:val="20"/>
              </w:rPr>
              <w:t xml:space="preserve"> </w:t>
            </w:r>
          </w:p>
          <w:p w:rsidR="00FE2A2D" w:rsidRDefault="00FE2A2D" w:rsidP="00C67C8D">
            <w:pPr>
              <w:numPr>
                <w:ilvl w:val="0"/>
                <w:numId w:val="7"/>
              </w:numPr>
              <w:rPr>
                <w:sz w:val="20"/>
              </w:rPr>
            </w:pPr>
            <w:r>
              <w:rPr>
                <w:sz w:val="20"/>
              </w:rPr>
              <w:t>What might have happened if ____?</w:t>
            </w:r>
          </w:p>
          <w:p w:rsidR="00FE2A2D" w:rsidRDefault="00FE2A2D" w:rsidP="00C67C8D">
            <w:pPr>
              <w:numPr>
                <w:ilvl w:val="0"/>
                <w:numId w:val="7"/>
              </w:numPr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How is _____ similar to/different from ___?</w:t>
            </w:r>
          </w:p>
          <w:p w:rsidR="00FE2A2D" w:rsidRDefault="00FE2A2D" w:rsidP="00C67C8D">
            <w:pPr>
              <w:numPr>
                <w:ilvl w:val="0"/>
                <w:numId w:val="7"/>
              </w:numPr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Should the students in the school ___?</w:t>
            </w:r>
          </w:p>
          <w:p w:rsidR="00FE2A2D" w:rsidRDefault="00FE2A2D" w:rsidP="00C67C8D">
            <w:pPr>
              <w:numPr>
                <w:ilvl w:val="0"/>
                <w:numId w:val="7"/>
              </w:numPr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How might our solution be viewed from the perspective of _____?</w:t>
            </w:r>
          </w:p>
          <w:p w:rsidR="00FE2A2D" w:rsidRDefault="00FE2A2D" w:rsidP="00C67C8D">
            <w:pPr>
              <w:numPr>
                <w:ilvl w:val="0"/>
                <w:numId w:val="7"/>
              </w:numPr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What criteria will we use to evaluate the success of our ideas?</w:t>
            </w:r>
          </w:p>
        </w:tc>
      </w:tr>
      <w:tr w:rsidR="00FE2A2D">
        <w:trPr>
          <w:trHeight w:val="510"/>
        </w:trPr>
        <w:tc>
          <w:tcPr>
            <w:tcW w:w="1620" w:type="dxa"/>
          </w:tcPr>
          <w:p w:rsidR="00FE2A2D" w:rsidRDefault="00AF008E">
            <w:pPr>
              <w:rPr>
                <w:rFonts w:ascii="Arial" w:hAnsi="Arial"/>
                <w:b/>
                <w:color w:val="0000FF"/>
                <w:sz w:val="22"/>
              </w:rPr>
            </w:pPr>
            <w:r>
              <w:rPr>
                <w:rFonts w:ascii="Arial" w:hAnsi="Arial"/>
                <w:b/>
                <w:color w:val="0000FF"/>
                <w:sz w:val="22"/>
              </w:rPr>
              <w:t xml:space="preserve">5. </w:t>
            </w:r>
            <w:r w:rsidR="00FE2A2D">
              <w:rPr>
                <w:rFonts w:ascii="Arial" w:hAnsi="Arial"/>
                <w:b/>
                <w:color w:val="0000FF"/>
                <w:sz w:val="22"/>
              </w:rPr>
              <w:t>Assessment Strategies</w:t>
            </w:r>
          </w:p>
        </w:tc>
        <w:tc>
          <w:tcPr>
            <w:tcW w:w="4500" w:type="dxa"/>
          </w:tcPr>
          <w:p w:rsidR="00FE2A2D" w:rsidRDefault="00FE2A2D" w:rsidP="00C67C8D">
            <w:pPr>
              <w:numPr>
                <w:ilvl w:val="0"/>
                <w:numId w:val="12"/>
              </w:numPr>
              <w:tabs>
                <w:tab w:val="clear" w:pos="360"/>
              </w:tabs>
              <w:rPr>
                <w:sz w:val="20"/>
              </w:rPr>
            </w:pPr>
            <w:r>
              <w:rPr>
                <w:color w:val="0000FF"/>
                <w:sz w:val="20"/>
              </w:rPr>
              <w:t>Authentic assessment tools and criteria are designed by the teacher</w:t>
            </w:r>
            <w:r>
              <w:rPr>
                <w:sz w:val="20"/>
              </w:rPr>
              <w:t xml:space="preserve"> to address the process of thinking , communication, and performance of real tasks 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2"/>
              </w:numPr>
              <w:tabs>
                <w:tab w:val="clear" w:pos="360"/>
              </w:tabs>
              <w:rPr>
                <w:sz w:val="20"/>
              </w:rPr>
            </w:pPr>
            <w:r>
              <w:rPr>
                <w:color w:val="0000FF"/>
                <w:sz w:val="20"/>
              </w:rPr>
              <w:t>Teacher and students assess each other</w:t>
            </w:r>
            <w:r>
              <w:rPr>
                <w:sz w:val="20"/>
              </w:rPr>
              <w:t xml:space="preserve"> during the process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63"/>
              </w:numPr>
              <w:rPr>
                <w:color w:val="0000FF"/>
                <w:sz w:val="20"/>
              </w:rPr>
            </w:pPr>
            <w:r>
              <w:rPr>
                <w:sz w:val="20"/>
              </w:rPr>
              <w:t xml:space="preserve">Assessment tools based on the </w:t>
            </w:r>
            <w:r>
              <w:rPr>
                <w:color w:val="0000FF"/>
                <w:sz w:val="20"/>
              </w:rPr>
              <w:t xml:space="preserve">Wisconsin Model Academic Standards </w:t>
            </w:r>
          </w:p>
          <w:p w:rsidR="00FE2A2D" w:rsidRDefault="00FE2A2D">
            <w:pPr>
              <w:rPr>
                <w:color w:val="0000FF"/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64"/>
              </w:numPr>
              <w:rPr>
                <w:sz w:val="20"/>
              </w:rPr>
            </w:pPr>
            <w:r>
              <w:rPr>
                <w:sz w:val="20"/>
              </w:rPr>
              <w:t xml:space="preserve">Includes a </w:t>
            </w:r>
            <w:r>
              <w:rPr>
                <w:color w:val="0000FF"/>
                <w:sz w:val="20"/>
              </w:rPr>
              <w:t>variety of assessment strategies</w:t>
            </w:r>
            <w:r>
              <w:rPr>
                <w:sz w:val="20"/>
              </w:rPr>
              <w:t xml:space="preserve"> (e.g., Rubrics, Checklists, Journals or Learning Logs, Conferencing, Portfolio)</w:t>
            </w:r>
          </w:p>
        </w:tc>
        <w:tc>
          <w:tcPr>
            <w:tcW w:w="3960" w:type="dxa"/>
          </w:tcPr>
          <w:p w:rsidR="00FE2A2D" w:rsidRDefault="00FE2A2D" w:rsidP="00C67C8D">
            <w:pPr>
              <w:numPr>
                <w:ilvl w:val="0"/>
                <w:numId w:val="12"/>
              </w:numPr>
              <w:tabs>
                <w:tab w:val="clear" w:pos="360"/>
              </w:tabs>
              <w:rPr>
                <w:color w:val="0000FF"/>
                <w:sz w:val="20"/>
              </w:rPr>
            </w:pPr>
            <w:r>
              <w:rPr>
                <w:sz w:val="20"/>
              </w:rPr>
              <w:t xml:space="preserve">Assessment tools and explicit criteria are designed collaboratively by the </w:t>
            </w:r>
            <w:r>
              <w:rPr>
                <w:color w:val="0000FF"/>
                <w:sz w:val="20"/>
              </w:rPr>
              <w:t>Teaching and Learning Team</w:t>
            </w:r>
          </w:p>
          <w:p w:rsidR="00FE2A2D" w:rsidRDefault="00FE2A2D">
            <w:pPr>
              <w:ind w:left="124"/>
              <w:rPr>
                <w:sz w:val="20"/>
              </w:rPr>
            </w:pPr>
          </w:p>
          <w:p w:rsidR="00FE2A2D" w:rsidRDefault="00FE2A2D">
            <w:pPr>
              <w:ind w:left="124"/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2"/>
              </w:numPr>
              <w:tabs>
                <w:tab w:val="clear" w:pos="360"/>
              </w:tabs>
              <w:rPr>
                <w:sz w:val="20"/>
              </w:rPr>
            </w:pPr>
            <w:r>
              <w:rPr>
                <w:color w:val="0000FF"/>
                <w:sz w:val="20"/>
              </w:rPr>
              <w:t>Students</w:t>
            </w:r>
            <w:r>
              <w:rPr>
                <w:sz w:val="20"/>
              </w:rPr>
              <w:t xml:space="preserve"> in the school or via electronic means participate in assessment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41"/>
              </w:numPr>
              <w:rPr>
                <w:sz w:val="20"/>
              </w:rPr>
            </w:pPr>
            <w:r>
              <w:rPr>
                <w:sz w:val="20"/>
              </w:rPr>
              <w:t xml:space="preserve">Assessment tools based on multiple Wisconsin Model Academic Standards at the </w:t>
            </w:r>
            <w:r>
              <w:rPr>
                <w:color w:val="0000FF"/>
                <w:sz w:val="20"/>
              </w:rPr>
              <w:t>Performance Levels</w:t>
            </w:r>
          </w:p>
        </w:tc>
        <w:tc>
          <w:tcPr>
            <w:tcW w:w="3960" w:type="dxa"/>
          </w:tcPr>
          <w:p w:rsidR="00FE2A2D" w:rsidRDefault="00FE2A2D" w:rsidP="00C67C8D">
            <w:pPr>
              <w:numPr>
                <w:ilvl w:val="0"/>
                <w:numId w:val="12"/>
              </w:numPr>
              <w:tabs>
                <w:tab w:val="clear" w:pos="360"/>
                <w:tab w:val="num" w:pos="402"/>
              </w:tabs>
              <w:ind w:left="402" w:hanging="361"/>
              <w:rPr>
                <w:sz w:val="20"/>
              </w:rPr>
            </w:pPr>
            <w:r>
              <w:rPr>
                <w:color w:val="0000FF"/>
                <w:sz w:val="20"/>
              </w:rPr>
              <w:t>Students independently</w:t>
            </w:r>
            <w:r>
              <w:rPr>
                <w:sz w:val="20"/>
              </w:rPr>
              <w:t xml:space="preserve"> design assessment tools based, on explicit criteria.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ind w:left="41"/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2"/>
              </w:numPr>
              <w:tabs>
                <w:tab w:val="clear" w:pos="360"/>
                <w:tab w:val="num" w:pos="402"/>
              </w:tabs>
              <w:ind w:left="402" w:hanging="361"/>
              <w:rPr>
                <w:sz w:val="20"/>
              </w:rPr>
            </w:pPr>
            <w:r>
              <w:rPr>
                <w:color w:val="0000FF"/>
                <w:sz w:val="20"/>
              </w:rPr>
              <w:t>Audience other than peers</w:t>
            </w:r>
            <w:r>
              <w:rPr>
                <w:sz w:val="20"/>
              </w:rPr>
              <w:t xml:space="preserve"> will participate in assessment (e.g., community members, parents, other students via the Internet)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42"/>
              </w:numPr>
              <w:rPr>
                <w:sz w:val="20"/>
              </w:rPr>
            </w:pPr>
            <w:r>
              <w:rPr>
                <w:sz w:val="20"/>
              </w:rPr>
              <w:t xml:space="preserve">Assessment tools based on the Wisconsin Model Academic Standards and </w:t>
            </w:r>
            <w:r>
              <w:rPr>
                <w:color w:val="0000FF"/>
                <w:sz w:val="20"/>
              </w:rPr>
              <w:t>local benchmarks</w:t>
            </w:r>
          </w:p>
        </w:tc>
      </w:tr>
      <w:tr w:rsidR="00FE2A2D">
        <w:trPr>
          <w:trHeight w:val="765"/>
        </w:trPr>
        <w:tc>
          <w:tcPr>
            <w:tcW w:w="1620" w:type="dxa"/>
          </w:tcPr>
          <w:p w:rsidR="00FE2A2D" w:rsidRDefault="00AF008E">
            <w:pPr>
              <w:rPr>
                <w:rFonts w:ascii="Arial" w:hAnsi="Arial"/>
                <w:b/>
                <w:color w:val="0000FF"/>
                <w:sz w:val="22"/>
              </w:rPr>
            </w:pPr>
            <w:r>
              <w:rPr>
                <w:rFonts w:ascii="Arial" w:hAnsi="Arial"/>
                <w:b/>
                <w:color w:val="0000FF"/>
                <w:sz w:val="22"/>
              </w:rPr>
              <w:lastRenderedPageBreak/>
              <w:t xml:space="preserve">6. </w:t>
            </w:r>
            <w:r w:rsidR="00FE2A2D">
              <w:rPr>
                <w:rFonts w:ascii="Arial" w:hAnsi="Arial"/>
                <w:b/>
                <w:color w:val="0000FF"/>
                <w:sz w:val="22"/>
              </w:rPr>
              <w:t>Tools and Resources</w:t>
            </w:r>
          </w:p>
        </w:tc>
        <w:tc>
          <w:tcPr>
            <w:tcW w:w="4500" w:type="dxa"/>
          </w:tcPr>
          <w:p w:rsidR="00FE2A2D" w:rsidRDefault="00FE2A2D" w:rsidP="00C67C8D">
            <w:pPr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color w:val="0000FF"/>
                <w:sz w:val="20"/>
              </w:rPr>
              <w:t>Varied</w:t>
            </w:r>
            <w:r>
              <w:rPr>
                <w:sz w:val="20"/>
              </w:rPr>
              <w:t xml:space="preserve"> in scope, sequence, and cultural diversity 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color w:val="0000FF"/>
                <w:sz w:val="20"/>
              </w:rPr>
              <w:t>Free of bias</w:t>
            </w:r>
            <w:r>
              <w:rPr>
                <w:sz w:val="20"/>
              </w:rPr>
              <w:t xml:space="preserve"> and include varied viewpoints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3"/>
              </w:numPr>
              <w:rPr>
                <w:color w:val="0000FF"/>
                <w:sz w:val="20"/>
              </w:rPr>
            </w:pPr>
            <w:r>
              <w:rPr>
                <w:color w:val="0000FF"/>
                <w:sz w:val="20"/>
              </w:rPr>
              <w:t>Multiple ability levels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 xml:space="preserve">Students learn basic skills </w:t>
            </w:r>
            <w:r>
              <w:rPr>
                <w:color w:val="0000FF"/>
                <w:sz w:val="20"/>
              </w:rPr>
              <w:t>for information access and analysis</w:t>
            </w:r>
            <w:r>
              <w:rPr>
                <w:sz w:val="20"/>
              </w:rPr>
              <w:t xml:space="preserve"> from the </w:t>
            </w:r>
            <w:r>
              <w:rPr>
                <w:color w:val="0000FF"/>
                <w:sz w:val="20"/>
              </w:rPr>
              <w:t>library media specialist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 xml:space="preserve">Students can access and select quality resources from the school’s </w:t>
            </w:r>
            <w:r>
              <w:rPr>
                <w:color w:val="0000FF"/>
                <w:sz w:val="20"/>
              </w:rPr>
              <w:t>LMC collection</w:t>
            </w:r>
            <w:r>
              <w:rPr>
                <w:sz w:val="20"/>
              </w:rPr>
              <w:t xml:space="preserve"> or other appropriate collections via the schools </w:t>
            </w:r>
            <w:r>
              <w:rPr>
                <w:color w:val="0000FF"/>
                <w:sz w:val="20"/>
              </w:rPr>
              <w:t>network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color w:val="0000FF"/>
                <w:sz w:val="20"/>
              </w:rPr>
              <w:t>Teacher evaluated Internet resources</w:t>
            </w:r>
            <w:r>
              <w:rPr>
                <w:sz w:val="20"/>
              </w:rPr>
              <w:t xml:space="preserve"> are included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3"/>
              </w:numPr>
              <w:rPr>
                <w:rFonts w:ascii="Arial" w:hAnsi="Arial"/>
                <w:sz w:val="20"/>
              </w:rPr>
            </w:pPr>
            <w:r>
              <w:rPr>
                <w:sz w:val="20"/>
              </w:rPr>
              <w:t xml:space="preserve">Students learn basic technology application skills from the </w:t>
            </w:r>
            <w:r>
              <w:rPr>
                <w:color w:val="0000FF"/>
                <w:sz w:val="20"/>
              </w:rPr>
              <w:t>technology  professional</w:t>
            </w:r>
          </w:p>
          <w:p w:rsidR="00FE2A2D" w:rsidRDefault="00FE2A2D">
            <w:pPr>
              <w:rPr>
                <w:rFonts w:ascii="Arial" w:hAnsi="Arial"/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3"/>
              </w:numPr>
              <w:rPr>
                <w:rFonts w:ascii="Arial" w:hAnsi="Arial"/>
                <w:sz w:val="20"/>
              </w:rPr>
            </w:pPr>
            <w:r>
              <w:rPr>
                <w:color w:val="0000FF"/>
                <w:sz w:val="20"/>
              </w:rPr>
              <w:t>Assistive Technologies</w:t>
            </w:r>
            <w:r>
              <w:rPr>
                <w:sz w:val="20"/>
              </w:rPr>
              <w:t xml:space="preserve"> are researched and attained for the individual learners</w:t>
            </w:r>
          </w:p>
          <w:p w:rsidR="00FE2A2D" w:rsidRDefault="00FE2A2D" w:rsidP="00C67C8D">
            <w:pPr>
              <w:numPr>
                <w:ilvl w:val="0"/>
                <w:numId w:val="21"/>
              </w:numPr>
              <w:ind w:left="720"/>
              <w:rPr>
                <w:sz w:val="20"/>
              </w:rPr>
            </w:pPr>
            <w:smartTag w:uri="urn:schemas-microsoft-com:office:smarttags" w:element="place">
              <w:r>
                <w:rPr>
                  <w:i/>
                  <w:sz w:val="20"/>
                </w:rPr>
                <w:t>Wisconsin</w:t>
              </w:r>
            </w:smartTag>
            <w:r>
              <w:rPr>
                <w:i/>
                <w:sz w:val="20"/>
              </w:rPr>
              <w:t xml:space="preserve"> Assistive Technologies Initiative</w:t>
            </w:r>
            <w:r>
              <w:rPr>
                <w:sz w:val="20"/>
              </w:rPr>
              <w:t xml:space="preserve"> </w:t>
            </w:r>
            <w:hyperlink r:id="rId10" w:history="1">
              <w:r>
                <w:rPr>
                  <w:rStyle w:val="Hyperlink"/>
                  <w:sz w:val="20"/>
                </w:rPr>
                <w:t>http://www.wat</w:t>
              </w:r>
              <w:r>
                <w:rPr>
                  <w:rStyle w:val="Hyperlink"/>
                  <w:sz w:val="20"/>
                </w:rPr>
                <w:t>i</w:t>
              </w:r>
              <w:r>
                <w:rPr>
                  <w:rStyle w:val="Hyperlink"/>
                  <w:sz w:val="20"/>
                </w:rPr>
                <w:t>.org</w:t>
              </w:r>
            </w:hyperlink>
          </w:p>
          <w:p w:rsidR="00FE2A2D" w:rsidRDefault="00FE2A2D" w:rsidP="00C67C8D">
            <w:pPr>
              <w:numPr>
                <w:ilvl w:val="0"/>
                <w:numId w:val="21"/>
              </w:numPr>
              <w:ind w:left="720"/>
              <w:rPr>
                <w:rFonts w:ascii="Arial" w:hAnsi="Arial"/>
                <w:sz w:val="20"/>
              </w:rPr>
            </w:pPr>
            <w:r>
              <w:rPr>
                <w:i/>
                <w:sz w:val="20"/>
              </w:rPr>
              <w:t>Center for Applied Special Technologies</w:t>
            </w:r>
            <w:r>
              <w:rPr>
                <w:sz w:val="20"/>
              </w:rPr>
              <w:t xml:space="preserve"> </w:t>
            </w:r>
            <w:hyperlink r:id="rId11" w:history="1">
              <w:r>
                <w:rPr>
                  <w:rStyle w:val="Hyperlink"/>
                  <w:sz w:val="20"/>
                </w:rPr>
                <w:t>http://www.cast.org</w:t>
              </w:r>
            </w:hyperlink>
          </w:p>
        </w:tc>
        <w:tc>
          <w:tcPr>
            <w:tcW w:w="3960" w:type="dxa"/>
          </w:tcPr>
          <w:p w:rsidR="00FE2A2D" w:rsidRDefault="00FE2A2D" w:rsidP="00C67C8D">
            <w:pPr>
              <w:numPr>
                <w:ilvl w:val="0"/>
                <w:numId w:val="67"/>
              </w:numPr>
              <w:ind w:left="492"/>
              <w:rPr>
                <w:sz w:val="20"/>
              </w:rPr>
            </w:pPr>
            <w:r>
              <w:rPr>
                <w:sz w:val="20"/>
              </w:rPr>
              <w:t xml:space="preserve">Students learn to </w:t>
            </w:r>
            <w:r>
              <w:rPr>
                <w:color w:val="0000FF"/>
                <w:sz w:val="20"/>
              </w:rPr>
              <w:t>critically evaluate</w:t>
            </w:r>
            <w:r>
              <w:rPr>
                <w:sz w:val="20"/>
              </w:rPr>
              <w:t xml:space="preserve"> multiple resources and tools from the </w:t>
            </w:r>
            <w:r>
              <w:rPr>
                <w:color w:val="0000FF"/>
                <w:sz w:val="20"/>
              </w:rPr>
              <w:t>library media specialist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3"/>
              </w:numPr>
              <w:tabs>
                <w:tab w:val="clear" w:pos="360"/>
                <w:tab w:val="num" w:pos="432"/>
              </w:tabs>
              <w:ind w:left="432" w:hanging="300"/>
              <w:rPr>
                <w:sz w:val="20"/>
              </w:rPr>
            </w:pPr>
            <w:r>
              <w:rPr>
                <w:sz w:val="20"/>
              </w:rPr>
              <w:t xml:space="preserve">Students can access and select quality resources from the school’s LMC collection or other appropriate collections via the </w:t>
            </w:r>
            <w:r>
              <w:rPr>
                <w:color w:val="0000FF"/>
                <w:sz w:val="20"/>
              </w:rPr>
              <w:t>Internet in the school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3"/>
              </w:numPr>
              <w:tabs>
                <w:tab w:val="clear" w:pos="360"/>
                <w:tab w:val="num" w:pos="432"/>
              </w:tabs>
              <w:ind w:left="432" w:hanging="300"/>
              <w:rPr>
                <w:sz w:val="20"/>
              </w:rPr>
            </w:pPr>
            <w:r>
              <w:rPr>
                <w:color w:val="0000FF"/>
                <w:sz w:val="20"/>
              </w:rPr>
              <w:t>Library Media specialist evaluated</w:t>
            </w:r>
            <w:r>
              <w:rPr>
                <w:sz w:val="20"/>
              </w:rPr>
              <w:t xml:space="preserve"> Internet resources are included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3"/>
              </w:numPr>
              <w:tabs>
                <w:tab w:val="clear" w:pos="360"/>
                <w:tab w:val="num" w:pos="432"/>
              </w:tabs>
              <w:ind w:left="432" w:hanging="300"/>
              <w:rPr>
                <w:sz w:val="20"/>
              </w:rPr>
            </w:pPr>
            <w:r>
              <w:rPr>
                <w:sz w:val="20"/>
              </w:rPr>
              <w:t xml:space="preserve">Students work collaboratively to </w:t>
            </w:r>
            <w:r>
              <w:rPr>
                <w:color w:val="0000FF"/>
                <w:sz w:val="20"/>
              </w:rPr>
              <w:t xml:space="preserve">share and teach each other </w:t>
            </w:r>
            <w:r>
              <w:rPr>
                <w:sz w:val="20"/>
              </w:rPr>
              <w:t xml:space="preserve">skills that were learned from a </w:t>
            </w:r>
            <w:r>
              <w:rPr>
                <w:color w:val="0000FF"/>
                <w:sz w:val="20"/>
              </w:rPr>
              <w:t>previous project</w:t>
            </w:r>
          </w:p>
          <w:p w:rsidR="00FE2A2D" w:rsidRDefault="00FE2A2D">
            <w:pPr>
              <w:ind w:left="132"/>
              <w:rPr>
                <w:sz w:val="20"/>
              </w:rPr>
            </w:pPr>
          </w:p>
          <w:p w:rsidR="00FE2A2D" w:rsidRDefault="00FE2A2D">
            <w:pPr>
              <w:rPr>
                <w:rFonts w:ascii="Arial" w:hAnsi="Arial"/>
                <w:sz w:val="20"/>
              </w:rPr>
            </w:pPr>
          </w:p>
        </w:tc>
        <w:tc>
          <w:tcPr>
            <w:tcW w:w="3960" w:type="dxa"/>
          </w:tcPr>
          <w:p w:rsidR="00FE2A2D" w:rsidRDefault="00FE2A2D" w:rsidP="00C67C8D">
            <w:pPr>
              <w:numPr>
                <w:ilvl w:val="0"/>
                <w:numId w:val="66"/>
              </w:numPr>
              <w:ind w:left="472"/>
              <w:rPr>
                <w:sz w:val="20"/>
              </w:rPr>
            </w:pPr>
            <w:r>
              <w:rPr>
                <w:color w:val="0000FF"/>
                <w:sz w:val="20"/>
              </w:rPr>
              <w:t>Students determine criteria</w:t>
            </w:r>
            <w:r>
              <w:rPr>
                <w:sz w:val="20"/>
              </w:rPr>
              <w:t xml:space="preserve"> for choosing best tools and resources to get the job done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3"/>
              </w:numPr>
              <w:tabs>
                <w:tab w:val="clear" w:pos="360"/>
                <w:tab w:val="num" w:pos="222"/>
              </w:tabs>
              <w:ind w:left="525" w:hanging="413"/>
              <w:rPr>
                <w:sz w:val="20"/>
              </w:rPr>
            </w:pPr>
            <w:r>
              <w:rPr>
                <w:sz w:val="20"/>
              </w:rPr>
              <w:t xml:space="preserve">Students can </w:t>
            </w:r>
            <w:r>
              <w:rPr>
                <w:color w:val="0000FF"/>
                <w:sz w:val="20"/>
              </w:rPr>
              <w:t>access</w:t>
            </w:r>
            <w:r>
              <w:rPr>
                <w:sz w:val="20"/>
              </w:rPr>
              <w:t xml:space="preserve"> the many resources available at school </w:t>
            </w:r>
            <w:r>
              <w:rPr>
                <w:color w:val="0000FF"/>
                <w:sz w:val="20"/>
              </w:rPr>
              <w:t>from their home</w:t>
            </w:r>
            <w:r>
              <w:rPr>
                <w:sz w:val="20"/>
              </w:rPr>
              <w:t xml:space="preserve"> via the </w:t>
            </w:r>
            <w:r>
              <w:rPr>
                <w:color w:val="0000FF"/>
                <w:sz w:val="20"/>
              </w:rPr>
              <w:t>Internet</w:t>
            </w:r>
            <w:r>
              <w:rPr>
                <w:sz w:val="20"/>
              </w:rPr>
              <w:t xml:space="preserve"> (e.g., LMC Online Catalog and purchased Internet sites)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36"/>
              </w:numPr>
              <w:ind w:left="472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  <w:r>
              <w:rPr>
                <w:color w:val="0000FF"/>
                <w:sz w:val="20"/>
              </w:rPr>
              <w:t>Student evaluated Internet resources</w:t>
            </w:r>
            <w:r>
              <w:rPr>
                <w:sz w:val="20"/>
              </w:rPr>
              <w:t xml:space="preserve"> are       included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3"/>
              </w:numPr>
              <w:tabs>
                <w:tab w:val="clear" w:pos="360"/>
                <w:tab w:val="num" w:pos="222"/>
              </w:tabs>
              <w:ind w:left="525" w:hanging="413"/>
              <w:rPr>
                <w:b/>
                <w:sz w:val="20"/>
              </w:rPr>
            </w:pPr>
            <w:r>
              <w:rPr>
                <w:sz w:val="20"/>
              </w:rPr>
              <w:t xml:space="preserve">Students independently learn advanced skills from </w:t>
            </w:r>
            <w:r>
              <w:rPr>
                <w:color w:val="0000FF"/>
                <w:sz w:val="20"/>
              </w:rPr>
              <w:t>“experts” in the classroom, online, or from “help” menus</w:t>
            </w:r>
          </w:p>
          <w:p w:rsidR="00FE2A2D" w:rsidRDefault="00FE2A2D">
            <w:pPr>
              <w:rPr>
                <w:b/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3"/>
              </w:numPr>
              <w:tabs>
                <w:tab w:val="clear" w:pos="360"/>
                <w:tab w:val="num" w:pos="222"/>
              </w:tabs>
              <w:ind w:left="525" w:hanging="413"/>
              <w:rPr>
                <w:sz w:val="20"/>
              </w:rPr>
            </w:pPr>
            <w:r>
              <w:rPr>
                <w:sz w:val="20"/>
              </w:rPr>
              <w:t xml:space="preserve">Students have contacted an </w:t>
            </w:r>
            <w:r>
              <w:rPr>
                <w:color w:val="0000FF"/>
                <w:sz w:val="20"/>
              </w:rPr>
              <w:t>adult “expert”</w:t>
            </w:r>
            <w:r>
              <w:rPr>
                <w:sz w:val="20"/>
              </w:rPr>
              <w:t xml:space="preserve"> as a resource either in person or via e-mail</w:t>
            </w:r>
          </w:p>
          <w:p w:rsidR="00FE2A2D" w:rsidRDefault="00FE2A2D">
            <w:pPr>
              <w:rPr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13"/>
              </w:numPr>
              <w:tabs>
                <w:tab w:val="clear" w:pos="360"/>
                <w:tab w:val="num" w:pos="222"/>
              </w:tabs>
              <w:ind w:left="525" w:hanging="413"/>
              <w:rPr>
                <w:sz w:val="20"/>
              </w:rPr>
            </w:pPr>
            <w:r>
              <w:rPr>
                <w:sz w:val="20"/>
              </w:rPr>
              <w:t xml:space="preserve">Resources used in text and/or bibliography are </w:t>
            </w:r>
            <w:r>
              <w:rPr>
                <w:color w:val="0000FF"/>
                <w:sz w:val="20"/>
              </w:rPr>
              <w:t>hot-linked</w:t>
            </w:r>
            <w:r>
              <w:rPr>
                <w:sz w:val="20"/>
              </w:rPr>
              <w:t xml:space="preserve"> when applicable</w:t>
            </w:r>
          </w:p>
          <w:p w:rsidR="00FE2A2D" w:rsidRDefault="00FE2A2D">
            <w:pPr>
              <w:ind w:left="112"/>
              <w:rPr>
                <w:b/>
                <w:sz w:val="20"/>
              </w:rPr>
            </w:pPr>
          </w:p>
          <w:p w:rsidR="00FE2A2D" w:rsidRDefault="00FE2A2D">
            <w:pPr>
              <w:ind w:left="353" w:hanging="180"/>
              <w:rPr>
                <w:rFonts w:ascii="Arial" w:hAnsi="Arial"/>
                <w:sz w:val="20"/>
              </w:rPr>
            </w:pPr>
          </w:p>
        </w:tc>
      </w:tr>
      <w:tr w:rsidR="00FE2A2D">
        <w:trPr>
          <w:trHeight w:val="765"/>
        </w:trPr>
        <w:tc>
          <w:tcPr>
            <w:tcW w:w="1620" w:type="dxa"/>
          </w:tcPr>
          <w:p w:rsidR="00FE2A2D" w:rsidRDefault="00AF008E">
            <w:pPr>
              <w:rPr>
                <w:rFonts w:ascii="Arial" w:hAnsi="Arial"/>
                <w:b/>
                <w:color w:val="0000FF"/>
                <w:sz w:val="22"/>
              </w:rPr>
            </w:pPr>
            <w:r>
              <w:rPr>
                <w:rFonts w:ascii="Arial" w:hAnsi="Arial"/>
                <w:b/>
                <w:color w:val="0000FF"/>
                <w:sz w:val="22"/>
              </w:rPr>
              <w:t xml:space="preserve">7. </w:t>
            </w:r>
            <w:r w:rsidR="00FE2A2D">
              <w:rPr>
                <w:rFonts w:ascii="Arial" w:hAnsi="Arial"/>
                <w:b/>
                <w:color w:val="0000FF"/>
                <w:sz w:val="22"/>
              </w:rPr>
              <w:t>Reflections</w:t>
            </w:r>
          </w:p>
        </w:tc>
        <w:tc>
          <w:tcPr>
            <w:tcW w:w="4500" w:type="dxa"/>
          </w:tcPr>
          <w:p w:rsidR="00FE2A2D" w:rsidRDefault="00FE2A2D" w:rsidP="00C67C8D">
            <w:pPr>
              <w:numPr>
                <w:ilvl w:val="0"/>
                <w:numId w:val="27"/>
              </w:numPr>
              <w:rPr>
                <w:rFonts w:ascii="Arial" w:hAnsi="Arial"/>
                <w:sz w:val="20"/>
              </w:rPr>
            </w:pPr>
            <w:r>
              <w:rPr>
                <w:color w:val="0000FF"/>
                <w:sz w:val="20"/>
              </w:rPr>
              <w:t>Teachers</w:t>
            </w:r>
            <w:r>
              <w:rPr>
                <w:sz w:val="20"/>
              </w:rPr>
              <w:t xml:space="preserve"> who designed the unit include how and why they revised strategies</w:t>
            </w:r>
          </w:p>
          <w:p w:rsidR="00FE2A2D" w:rsidRDefault="00FE2A2D">
            <w:pPr>
              <w:rPr>
                <w:rFonts w:ascii="Arial" w:hAnsi="Arial"/>
                <w:sz w:val="20"/>
              </w:rPr>
            </w:pPr>
          </w:p>
          <w:p w:rsidR="00FE2A2D" w:rsidRDefault="00FE2A2D" w:rsidP="00C67C8D">
            <w:pPr>
              <w:numPr>
                <w:ilvl w:val="0"/>
                <w:numId w:val="27"/>
              </w:numPr>
              <w:rPr>
                <w:rFonts w:ascii="Arial" w:hAnsi="Arial"/>
                <w:sz w:val="20"/>
              </w:rPr>
            </w:pPr>
            <w:r>
              <w:rPr>
                <w:color w:val="0000FF"/>
                <w:sz w:val="20"/>
              </w:rPr>
              <w:t>Students</w:t>
            </w:r>
            <w:r>
              <w:rPr>
                <w:sz w:val="20"/>
              </w:rPr>
              <w:t xml:space="preserve"> who worked on the project include highlights from their learning journals</w:t>
            </w:r>
          </w:p>
        </w:tc>
        <w:tc>
          <w:tcPr>
            <w:tcW w:w="3960" w:type="dxa"/>
          </w:tcPr>
          <w:p w:rsidR="00FE2A2D" w:rsidRDefault="00FE2A2D" w:rsidP="00C67C8D">
            <w:pPr>
              <w:numPr>
                <w:ilvl w:val="0"/>
                <w:numId w:val="14"/>
              </w:numPr>
              <w:tabs>
                <w:tab w:val="clear" w:pos="360"/>
                <w:tab w:val="num" w:pos="432"/>
                <w:tab w:val="left" w:pos="612"/>
              </w:tabs>
              <w:ind w:left="432" w:hanging="272"/>
              <w:rPr>
                <w:sz w:val="20"/>
              </w:rPr>
            </w:pPr>
            <w:r>
              <w:rPr>
                <w:color w:val="0000FF"/>
                <w:sz w:val="20"/>
              </w:rPr>
              <w:t>Other teachers,</w:t>
            </w:r>
            <w:r>
              <w:rPr>
                <w:sz w:val="20"/>
              </w:rPr>
              <w:t xml:space="preserve"> parents and students within the school are encouraged to review and comment on the unit</w:t>
            </w:r>
          </w:p>
          <w:p w:rsidR="00FE2A2D" w:rsidRDefault="00FE2A2D">
            <w:pPr>
              <w:tabs>
                <w:tab w:val="left" w:pos="612"/>
              </w:tabs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FE2A2D" w:rsidRDefault="00FE2A2D" w:rsidP="00C67C8D">
            <w:pPr>
              <w:numPr>
                <w:ilvl w:val="0"/>
                <w:numId w:val="14"/>
              </w:numPr>
              <w:tabs>
                <w:tab w:val="clear" w:pos="360"/>
                <w:tab w:val="num" w:pos="432"/>
                <w:tab w:val="left" w:pos="612"/>
              </w:tabs>
              <w:ind w:left="432" w:hanging="272"/>
              <w:rPr>
                <w:rFonts w:ascii="Arial" w:hAnsi="Arial"/>
                <w:sz w:val="20"/>
              </w:rPr>
            </w:pPr>
            <w:r>
              <w:rPr>
                <w:color w:val="0000FF"/>
                <w:sz w:val="20"/>
              </w:rPr>
              <w:t>Guided questions</w:t>
            </w:r>
            <w:r>
              <w:rPr>
                <w:sz w:val="20"/>
              </w:rPr>
              <w:t xml:space="preserve"> help readers assess the unit</w:t>
            </w:r>
          </w:p>
        </w:tc>
        <w:tc>
          <w:tcPr>
            <w:tcW w:w="3960" w:type="dxa"/>
          </w:tcPr>
          <w:p w:rsidR="00FE2A2D" w:rsidRDefault="00FE2A2D" w:rsidP="00C67C8D">
            <w:pPr>
              <w:pStyle w:val="Subtitle"/>
              <w:numPr>
                <w:ilvl w:val="0"/>
                <w:numId w:val="14"/>
              </w:numPr>
              <w:tabs>
                <w:tab w:val="clear" w:pos="360"/>
                <w:tab w:val="num" w:pos="402"/>
              </w:tabs>
              <w:ind w:left="402" w:hanging="402"/>
              <w:outlineLvl w:val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Teachers and other interested people from </w:t>
            </w:r>
            <w:r>
              <w:rPr>
                <w:b w:val="0"/>
                <w:color w:val="0000FF"/>
                <w:sz w:val="20"/>
              </w:rPr>
              <w:t>outside the school district</w:t>
            </w:r>
            <w:r>
              <w:rPr>
                <w:b w:val="0"/>
                <w:sz w:val="20"/>
              </w:rPr>
              <w:t xml:space="preserve"> are encouraged to review and comment </w:t>
            </w:r>
          </w:p>
        </w:tc>
      </w:tr>
    </w:tbl>
    <w:p w:rsidR="00FE2A2D" w:rsidRDefault="00FE2A2D">
      <w:pPr>
        <w:pStyle w:val="Heading6"/>
        <w:rPr>
          <w:sz w:val="22"/>
        </w:rPr>
      </w:pPr>
    </w:p>
    <w:sectPr w:rsidR="00FE2A2D" w:rsidSect="00206CAC">
      <w:headerReference w:type="default" r:id="rId12"/>
      <w:footerReference w:type="default" r:id="rId13"/>
      <w:pgSz w:w="15840" w:h="12240" w:orient="landscape" w:code="1"/>
      <w:pgMar w:top="1440" w:right="720" w:bottom="1008" w:left="72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B29" w:rsidRDefault="00D92B29" w:rsidP="00746E51">
      <w:r>
        <w:separator/>
      </w:r>
    </w:p>
  </w:endnote>
  <w:endnote w:type="continuationSeparator" w:id="0">
    <w:p w:rsidR="00D92B29" w:rsidRDefault="00D92B29" w:rsidP="00746E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A2D" w:rsidRDefault="00FE2A2D">
    <w:pPr>
      <w:pStyle w:val="Footer"/>
      <w:jc w:val="center"/>
    </w:pPr>
    <w:r>
      <w:rPr>
        <w:snapToGrid w:val="0"/>
        <w:sz w:val="18"/>
      </w:rPr>
      <w:t xml:space="preserve">- </w:t>
    </w:r>
    <w:r w:rsidR="00DA5D14">
      <w:rPr>
        <w:snapToGrid w:val="0"/>
        <w:sz w:val="18"/>
      </w:rPr>
      <w:fldChar w:fldCharType="begin"/>
    </w:r>
    <w:r>
      <w:rPr>
        <w:snapToGrid w:val="0"/>
        <w:sz w:val="18"/>
      </w:rPr>
      <w:instrText xml:space="preserve"> PAGE </w:instrText>
    </w:r>
    <w:r w:rsidR="00DA5D14">
      <w:rPr>
        <w:snapToGrid w:val="0"/>
        <w:sz w:val="18"/>
      </w:rPr>
      <w:fldChar w:fldCharType="separate"/>
    </w:r>
    <w:r w:rsidR="00AF008E">
      <w:rPr>
        <w:noProof/>
        <w:snapToGrid w:val="0"/>
        <w:sz w:val="18"/>
      </w:rPr>
      <w:t>1</w:t>
    </w:r>
    <w:r w:rsidR="00DA5D14">
      <w:rPr>
        <w:snapToGrid w:val="0"/>
        <w:sz w:val="18"/>
      </w:rPr>
      <w:fldChar w:fldCharType="end"/>
    </w:r>
    <w:r>
      <w:rPr>
        <w:snapToGrid w:val="0"/>
        <w:sz w:val="18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B29" w:rsidRDefault="00D92B29" w:rsidP="00746E51">
      <w:r>
        <w:separator/>
      </w:r>
    </w:p>
  </w:footnote>
  <w:footnote w:type="continuationSeparator" w:id="0">
    <w:p w:rsidR="00D92B29" w:rsidRDefault="00D92B29" w:rsidP="00746E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A2D" w:rsidRDefault="00FE2A2D">
    <w:pPr>
      <w:pStyle w:val="Header"/>
      <w:ind w:right="18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B8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1B0835"/>
    <w:multiLevelType w:val="hybridMultilevel"/>
    <w:tmpl w:val="333E613C"/>
    <w:lvl w:ilvl="0" w:tplc="79BA53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6EC1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274251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4EED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C26B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AB520B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8C0A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72C8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EC1C8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B86C09"/>
    <w:multiLevelType w:val="hybridMultilevel"/>
    <w:tmpl w:val="A978D3A4"/>
    <w:lvl w:ilvl="0" w:tplc="A410A2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3202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B8D683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6C6F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2C1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2ECA3F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227D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F03E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4F144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3055BE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4C240A2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55B14E7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0680148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9037C1B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94F5E5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B1A21A0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0530326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111B622E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17E3672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12A0412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6CE0993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17C645A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AE3361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205052CA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06E61E8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22CF198A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57B146D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26A07CF0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26D27C4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2D55480A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2E466B7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3203562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328027C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341964F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35956030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36FE5D55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38345623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3908285F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3AE81A57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>
    <w:nsid w:val="41017D6B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>
    <w:nsid w:val="4277180E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42F91306"/>
    <w:multiLevelType w:val="hybridMultilevel"/>
    <w:tmpl w:val="E7BA5A32"/>
    <w:lvl w:ilvl="0" w:tplc="15C46D0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4057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4832FF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ACD5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3EF2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517C6E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9015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AA47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48D8F5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3473940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440F2A42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453C4AE2"/>
    <w:multiLevelType w:val="hybridMultilevel"/>
    <w:tmpl w:val="0EA8B346"/>
    <w:lvl w:ilvl="0" w:tplc="667C12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F442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3AE27C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B403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E6AF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9D264C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C2B2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FC4C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D16BA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46992D4F"/>
    <w:multiLevelType w:val="hybridMultilevel"/>
    <w:tmpl w:val="E4F41CB2"/>
    <w:lvl w:ilvl="0" w:tplc="133A13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2CDB8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44E0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3E45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DEE4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92410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9876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523F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B156CE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6A862FE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47ED05BE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4E5B3CA2"/>
    <w:multiLevelType w:val="hybridMultilevel"/>
    <w:tmpl w:val="986618EA"/>
    <w:lvl w:ilvl="0" w:tplc="0FC2F84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9812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998C3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245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2296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C3E243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3285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AE40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8AC66E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2524AE0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>
    <w:nsid w:val="525C595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5">
    <w:nsid w:val="54D13069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6">
    <w:nsid w:val="582010F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>
    <w:nsid w:val="5B0A6914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5B366F6E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5B4B20F2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0">
    <w:nsid w:val="5C2D79A1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1">
    <w:nsid w:val="5F2C661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>
    <w:nsid w:val="65E301F7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>
    <w:nsid w:val="663A0019"/>
    <w:multiLevelType w:val="hybridMultilevel"/>
    <w:tmpl w:val="C012064C"/>
    <w:lvl w:ilvl="0" w:tplc="537E8A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904E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8A10FD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3E09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82A0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8CBEC5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EE1E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C222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B91C00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74509F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>
    <w:nsid w:val="68821A05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8D877A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B55774A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>
    <w:nsid w:val="6C7C19F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>
    <w:nsid w:val="6CFB19FD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0">
    <w:nsid w:val="6F20678A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1">
    <w:nsid w:val="70387012"/>
    <w:multiLevelType w:val="hybridMultilevel"/>
    <w:tmpl w:val="754A02B2"/>
    <w:lvl w:ilvl="0" w:tplc="6F7E94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78E9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6A500D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0447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4AA6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D43A3C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BEBF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049F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2FDC5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767E07C7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3">
    <w:nsid w:val="76A03D0E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>
    <w:nsid w:val="78EC5163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5">
    <w:nsid w:val="79F1587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6">
    <w:nsid w:val="7B7336FA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7">
    <w:nsid w:val="7BD32B2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8">
    <w:nsid w:val="7D3B21BF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9">
    <w:nsid w:val="7DF1496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0">
    <w:nsid w:val="7F8F5BAD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61"/>
  </w:num>
  <w:num w:numId="3">
    <w:abstractNumId w:val="42"/>
  </w:num>
  <w:num w:numId="4">
    <w:abstractNumId w:val="53"/>
  </w:num>
  <w:num w:numId="5">
    <w:abstractNumId w:val="38"/>
  </w:num>
  <w:num w:numId="6">
    <w:abstractNumId w:val="2"/>
  </w:num>
  <w:num w:numId="7">
    <w:abstractNumId w:val="35"/>
  </w:num>
  <w:num w:numId="8">
    <w:abstractNumId w:val="39"/>
  </w:num>
  <w:num w:numId="9">
    <w:abstractNumId w:val="68"/>
  </w:num>
  <w:num w:numId="10">
    <w:abstractNumId w:val="4"/>
  </w:num>
  <w:num w:numId="11">
    <w:abstractNumId w:val="28"/>
  </w:num>
  <w:num w:numId="12">
    <w:abstractNumId w:val="57"/>
  </w:num>
  <w:num w:numId="13">
    <w:abstractNumId w:val="19"/>
  </w:num>
  <w:num w:numId="14">
    <w:abstractNumId w:val="56"/>
  </w:num>
  <w:num w:numId="15">
    <w:abstractNumId w:val="21"/>
  </w:num>
  <w:num w:numId="16">
    <w:abstractNumId w:val="51"/>
  </w:num>
  <w:num w:numId="17">
    <w:abstractNumId w:val="70"/>
  </w:num>
  <w:num w:numId="18">
    <w:abstractNumId w:val="29"/>
  </w:num>
  <w:num w:numId="19">
    <w:abstractNumId w:val="55"/>
  </w:num>
  <w:num w:numId="20">
    <w:abstractNumId w:val="34"/>
  </w:num>
  <w:num w:numId="21">
    <w:abstractNumId w:val="59"/>
  </w:num>
  <w:num w:numId="22">
    <w:abstractNumId w:val="48"/>
  </w:num>
  <w:num w:numId="23">
    <w:abstractNumId w:val="24"/>
  </w:num>
  <w:num w:numId="24">
    <w:abstractNumId w:val="45"/>
  </w:num>
  <w:num w:numId="25">
    <w:abstractNumId w:val="62"/>
  </w:num>
  <w:num w:numId="26">
    <w:abstractNumId w:val="9"/>
  </w:num>
  <w:num w:numId="27">
    <w:abstractNumId w:val="46"/>
  </w:num>
  <w:num w:numId="28">
    <w:abstractNumId w:val="23"/>
  </w:num>
  <w:num w:numId="29">
    <w:abstractNumId w:val="64"/>
  </w:num>
  <w:num w:numId="30">
    <w:abstractNumId w:val="10"/>
  </w:num>
  <w:num w:numId="31">
    <w:abstractNumId w:val="12"/>
  </w:num>
  <w:num w:numId="32">
    <w:abstractNumId w:val="58"/>
  </w:num>
  <w:num w:numId="33">
    <w:abstractNumId w:val="16"/>
  </w:num>
  <w:num w:numId="34">
    <w:abstractNumId w:val="41"/>
  </w:num>
  <w:num w:numId="35">
    <w:abstractNumId w:val="65"/>
  </w:num>
  <w:num w:numId="36">
    <w:abstractNumId w:val="14"/>
  </w:num>
  <w:num w:numId="37">
    <w:abstractNumId w:val="66"/>
  </w:num>
  <w:num w:numId="38">
    <w:abstractNumId w:val="7"/>
  </w:num>
  <w:num w:numId="39">
    <w:abstractNumId w:val="63"/>
  </w:num>
  <w:num w:numId="40">
    <w:abstractNumId w:val="22"/>
  </w:num>
  <w:num w:numId="41">
    <w:abstractNumId w:val="69"/>
  </w:num>
  <w:num w:numId="42">
    <w:abstractNumId w:val="37"/>
  </w:num>
  <w:num w:numId="43">
    <w:abstractNumId w:val="47"/>
  </w:num>
  <w:num w:numId="44">
    <w:abstractNumId w:val="17"/>
  </w:num>
  <w:num w:numId="45">
    <w:abstractNumId w:val="36"/>
  </w:num>
  <w:num w:numId="46">
    <w:abstractNumId w:val="40"/>
  </w:num>
  <w:num w:numId="47">
    <w:abstractNumId w:val="60"/>
  </w:num>
  <w:num w:numId="48">
    <w:abstractNumId w:val="25"/>
  </w:num>
  <w:num w:numId="49">
    <w:abstractNumId w:val="0"/>
  </w:num>
  <w:num w:numId="50">
    <w:abstractNumId w:val="54"/>
  </w:num>
  <w:num w:numId="51">
    <w:abstractNumId w:val="44"/>
  </w:num>
  <w:num w:numId="52">
    <w:abstractNumId w:val="67"/>
  </w:num>
  <w:num w:numId="53">
    <w:abstractNumId w:val="50"/>
  </w:num>
  <w:num w:numId="54">
    <w:abstractNumId w:val="15"/>
  </w:num>
  <w:num w:numId="55">
    <w:abstractNumId w:val="52"/>
  </w:num>
  <w:num w:numId="56">
    <w:abstractNumId w:val="6"/>
  </w:num>
  <w:num w:numId="57">
    <w:abstractNumId w:val="43"/>
  </w:num>
  <w:num w:numId="58">
    <w:abstractNumId w:val="20"/>
  </w:num>
  <w:num w:numId="59">
    <w:abstractNumId w:val="49"/>
  </w:num>
  <w:num w:numId="60">
    <w:abstractNumId w:val="18"/>
  </w:num>
  <w:num w:numId="61">
    <w:abstractNumId w:val="33"/>
  </w:num>
  <w:num w:numId="62">
    <w:abstractNumId w:val="32"/>
  </w:num>
  <w:num w:numId="63">
    <w:abstractNumId w:val="26"/>
  </w:num>
  <w:num w:numId="64">
    <w:abstractNumId w:val="30"/>
  </w:num>
  <w:num w:numId="65">
    <w:abstractNumId w:val="5"/>
  </w:num>
  <w:num w:numId="66">
    <w:abstractNumId w:val="8"/>
  </w:num>
  <w:num w:numId="67">
    <w:abstractNumId w:val="11"/>
  </w:num>
  <w:num w:numId="68">
    <w:abstractNumId w:val="13"/>
  </w:num>
  <w:num w:numId="69">
    <w:abstractNumId w:val="3"/>
  </w:num>
  <w:num w:numId="70">
    <w:abstractNumId w:val="27"/>
  </w:num>
  <w:num w:numId="71">
    <w:abstractNumId w:val="31"/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F90A7C"/>
    <w:rsid w:val="00044AA4"/>
    <w:rsid w:val="001B3976"/>
    <w:rsid w:val="00206CAC"/>
    <w:rsid w:val="002762F6"/>
    <w:rsid w:val="00293273"/>
    <w:rsid w:val="004A79E8"/>
    <w:rsid w:val="00512B0F"/>
    <w:rsid w:val="005B7BCC"/>
    <w:rsid w:val="006E4F0D"/>
    <w:rsid w:val="00817F0E"/>
    <w:rsid w:val="009B6844"/>
    <w:rsid w:val="009F5A36"/>
    <w:rsid w:val="00A82A6E"/>
    <w:rsid w:val="00AF008E"/>
    <w:rsid w:val="00C67C8D"/>
    <w:rsid w:val="00D609AE"/>
    <w:rsid w:val="00D92B29"/>
    <w:rsid w:val="00DA5D14"/>
    <w:rsid w:val="00E36B46"/>
    <w:rsid w:val="00F90A7C"/>
    <w:rsid w:val="00FE2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CAC"/>
    <w:rPr>
      <w:sz w:val="24"/>
      <w:szCs w:val="24"/>
    </w:rPr>
  </w:style>
  <w:style w:type="paragraph" w:styleId="Heading1">
    <w:name w:val="heading 1"/>
    <w:basedOn w:val="Normal"/>
    <w:next w:val="Normal"/>
    <w:qFormat/>
    <w:rsid w:val="00206CAC"/>
    <w:pPr>
      <w:keepNext/>
      <w:outlineLvl w:val="0"/>
    </w:pPr>
    <w:rPr>
      <w:rFonts w:ascii="Arial" w:hAnsi="Arial"/>
      <w:b/>
      <w:color w:val="0000FF"/>
      <w:sz w:val="22"/>
    </w:rPr>
  </w:style>
  <w:style w:type="paragraph" w:styleId="Heading2">
    <w:name w:val="heading 2"/>
    <w:basedOn w:val="Normal"/>
    <w:next w:val="Normal"/>
    <w:qFormat/>
    <w:rsid w:val="00206CAC"/>
    <w:pPr>
      <w:keepNext/>
      <w:jc w:val="right"/>
      <w:outlineLvl w:val="1"/>
    </w:pPr>
    <w:rPr>
      <w:rFonts w:ascii="Arial" w:hAnsi="Arial"/>
      <w:b/>
      <w:color w:val="0000FF"/>
      <w:sz w:val="22"/>
    </w:rPr>
  </w:style>
  <w:style w:type="paragraph" w:styleId="Heading3">
    <w:name w:val="heading 3"/>
    <w:basedOn w:val="Normal"/>
    <w:next w:val="Normal"/>
    <w:qFormat/>
    <w:rsid w:val="00206CAC"/>
    <w:pPr>
      <w:keepNext/>
      <w:jc w:val="center"/>
      <w:outlineLvl w:val="2"/>
    </w:pPr>
    <w:rPr>
      <w:rFonts w:ascii="Arial" w:hAnsi="Arial"/>
      <w:b/>
      <w:color w:val="0000FF"/>
      <w:sz w:val="22"/>
    </w:rPr>
  </w:style>
  <w:style w:type="paragraph" w:styleId="Heading4">
    <w:name w:val="heading 4"/>
    <w:basedOn w:val="Normal"/>
    <w:next w:val="Normal"/>
    <w:qFormat/>
    <w:rsid w:val="00206CAC"/>
    <w:pPr>
      <w:keepNext/>
      <w:outlineLvl w:val="3"/>
    </w:pPr>
    <w:rPr>
      <w:szCs w:val="20"/>
    </w:rPr>
  </w:style>
  <w:style w:type="paragraph" w:styleId="Heading5">
    <w:name w:val="heading 5"/>
    <w:basedOn w:val="Normal"/>
    <w:next w:val="Normal"/>
    <w:qFormat/>
    <w:rsid w:val="00206CAC"/>
    <w:pPr>
      <w:keepNext/>
      <w:jc w:val="both"/>
      <w:outlineLvl w:val="4"/>
    </w:pPr>
    <w:rPr>
      <w:rFonts w:ascii="Arial" w:hAnsi="Arial"/>
      <w:b/>
      <w:color w:val="0000FF"/>
      <w:sz w:val="22"/>
    </w:rPr>
  </w:style>
  <w:style w:type="paragraph" w:styleId="Heading6">
    <w:name w:val="heading 6"/>
    <w:basedOn w:val="Normal"/>
    <w:next w:val="Normal"/>
    <w:qFormat/>
    <w:rsid w:val="00206CAC"/>
    <w:pPr>
      <w:keepNext/>
      <w:jc w:val="both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206CAC"/>
    <w:rPr>
      <w:b/>
      <w:szCs w:val="20"/>
    </w:rPr>
  </w:style>
  <w:style w:type="paragraph" w:styleId="BodyText">
    <w:name w:val="Body Text"/>
    <w:basedOn w:val="Normal"/>
    <w:rsid w:val="00206CAC"/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rsid w:val="00206CAC"/>
    <w:rPr>
      <w:color w:val="0000FF"/>
      <w:u w:val="single"/>
    </w:rPr>
  </w:style>
  <w:style w:type="paragraph" w:styleId="Title">
    <w:name w:val="Title"/>
    <w:basedOn w:val="Normal"/>
    <w:qFormat/>
    <w:rsid w:val="00206CAC"/>
    <w:pPr>
      <w:jc w:val="center"/>
    </w:pPr>
    <w:rPr>
      <w:b/>
      <w:sz w:val="28"/>
    </w:rPr>
  </w:style>
  <w:style w:type="paragraph" w:styleId="BodyTextIndent">
    <w:name w:val="Body Text Indent"/>
    <w:basedOn w:val="Normal"/>
    <w:rsid w:val="00206CAC"/>
    <w:pPr>
      <w:ind w:left="432" w:hanging="172"/>
    </w:pPr>
    <w:rPr>
      <w:color w:val="000000"/>
      <w:sz w:val="20"/>
    </w:rPr>
  </w:style>
  <w:style w:type="character" w:styleId="FollowedHyperlink">
    <w:name w:val="FollowedHyperlink"/>
    <w:basedOn w:val="DefaultParagraphFont"/>
    <w:rsid w:val="00206CAC"/>
    <w:rPr>
      <w:color w:val="800080"/>
      <w:u w:val="single"/>
    </w:rPr>
  </w:style>
  <w:style w:type="paragraph" w:styleId="Header">
    <w:name w:val="header"/>
    <w:basedOn w:val="Normal"/>
    <w:rsid w:val="00206CA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6CAC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206CAC"/>
    <w:pPr>
      <w:shd w:val="clear" w:color="auto" w:fill="000080"/>
    </w:pPr>
    <w:rPr>
      <w:rFonts w:ascii="Tahoma" w:hAnsi="Tahoma"/>
    </w:rPr>
  </w:style>
  <w:style w:type="paragraph" w:styleId="BodyText2">
    <w:name w:val="Body Text 2"/>
    <w:basedOn w:val="Normal"/>
    <w:rsid w:val="00206CAC"/>
    <w:pPr>
      <w:tabs>
        <w:tab w:val="left" w:pos="612"/>
      </w:tabs>
    </w:pPr>
    <w:rPr>
      <w:sz w:val="20"/>
    </w:rPr>
  </w:style>
  <w:style w:type="paragraph" w:styleId="BodyTextIndent2">
    <w:name w:val="Body Text Indent 2"/>
    <w:basedOn w:val="Normal"/>
    <w:rsid w:val="00206CAC"/>
    <w:pPr>
      <w:tabs>
        <w:tab w:val="left" w:pos="612"/>
      </w:tabs>
      <w:ind w:left="432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st.org/research/udl/index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21stcenturyskills.org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ast.org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wati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21stcenturyskills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1872</Words>
  <Characters>10674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Minimal Elements</vt:lpstr>
    </vt:vector>
  </TitlesOfParts>
  <Company>Trevor Grade School District</Company>
  <LinksUpToDate>false</LinksUpToDate>
  <CharactersWithSpaces>12521</CharactersWithSpaces>
  <SharedDoc>false</SharedDoc>
  <HLinks>
    <vt:vector size="30" baseType="variant">
      <vt:variant>
        <vt:i4>4718669</vt:i4>
      </vt:variant>
      <vt:variant>
        <vt:i4>12</vt:i4>
      </vt:variant>
      <vt:variant>
        <vt:i4>0</vt:i4>
      </vt:variant>
      <vt:variant>
        <vt:i4>5</vt:i4>
      </vt:variant>
      <vt:variant>
        <vt:lpwstr>http://www.cast.org/</vt:lpwstr>
      </vt:variant>
      <vt:variant>
        <vt:lpwstr/>
      </vt:variant>
      <vt:variant>
        <vt:i4>5963856</vt:i4>
      </vt:variant>
      <vt:variant>
        <vt:i4>9</vt:i4>
      </vt:variant>
      <vt:variant>
        <vt:i4>0</vt:i4>
      </vt:variant>
      <vt:variant>
        <vt:i4>5</vt:i4>
      </vt:variant>
      <vt:variant>
        <vt:lpwstr>http://www.wati.org/</vt:lpwstr>
      </vt:variant>
      <vt:variant>
        <vt:lpwstr/>
      </vt:variant>
      <vt:variant>
        <vt:i4>6881338</vt:i4>
      </vt:variant>
      <vt:variant>
        <vt:i4>6</vt:i4>
      </vt:variant>
      <vt:variant>
        <vt:i4>0</vt:i4>
      </vt:variant>
      <vt:variant>
        <vt:i4>5</vt:i4>
      </vt:variant>
      <vt:variant>
        <vt:lpwstr>http://www.ncrel.org/engauge/skills/skills.htm</vt:lpwstr>
      </vt:variant>
      <vt:variant>
        <vt:lpwstr/>
      </vt:variant>
      <vt:variant>
        <vt:i4>5636117</vt:i4>
      </vt:variant>
      <vt:variant>
        <vt:i4>3</vt:i4>
      </vt:variant>
      <vt:variant>
        <vt:i4>0</vt:i4>
      </vt:variant>
      <vt:variant>
        <vt:i4>5</vt:i4>
      </vt:variant>
      <vt:variant>
        <vt:lpwstr>http://www.wati.org/Universaldesignforliving.htm</vt:lpwstr>
      </vt:variant>
      <vt:variant>
        <vt:lpwstr/>
      </vt:variant>
      <vt:variant>
        <vt:i4>6881338</vt:i4>
      </vt:variant>
      <vt:variant>
        <vt:i4>0</vt:i4>
      </vt:variant>
      <vt:variant>
        <vt:i4>0</vt:i4>
      </vt:variant>
      <vt:variant>
        <vt:i4>5</vt:i4>
      </vt:variant>
      <vt:variant>
        <vt:lpwstr>http://www.ncrel.org/engauge/skills/skills.htm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Minimal Elements</dc:title>
  <dc:subject/>
  <dc:creator>Ted Gavlin</dc:creator>
  <cp:keywords/>
  <dc:description/>
  <cp:lastModifiedBy>kboguszewski</cp:lastModifiedBy>
  <cp:revision>3</cp:revision>
  <cp:lastPrinted>2009-07-23T15:12:00Z</cp:lastPrinted>
  <dcterms:created xsi:type="dcterms:W3CDTF">2009-07-27T21:16:00Z</dcterms:created>
  <dcterms:modified xsi:type="dcterms:W3CDTF">2009-07-27T21:27:00Z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1840970775</vt:i4>
  </property>
  <property fmtid="{D5CDD505-2E9C-101B-9397-08002B2CF9AE}" pid="3" name="_EmailSubject">
    <vt:lpwstr>Unit Plan Rubric  my version</vt:lpwstr>
  </property>
  <property fmtid="{D5CDD505-2E9C-101B-9397-08002B2CF9AE}" pid="4" name="_AuthorEmail">
    <vt:lpwstr>tgavlin@trevor.k12.wi.us</vt:lpwstr>
  </property>
  <property fmtid="{D5CDD505-2E9C-101B-9397-08002B2CF9AE}" pid="5" name="_AuthorEmailDisplayName">
    <vt:lpwstr>Ted Gavlin</vt:lpwstr>
  </property>
  <property fmtid="{D5CDD505-2E9C-101B-9397-08002B2CF9AE}" pid="6" name="_ReviewingToolsShownOnce">
    <vt:lpwstr/>
  </property>
</Properties>
</file>